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1C01" w14:textId="5F0B3EA1" w:rsidR="00795629" w:rsidRPr="00DA6280" w:rsidRDefault="00DA6280" w:rsidP="00DA6280">
      <w:pPr>
        <w:tabs>
          <w:tab w:val="left" w:pos="765"/>
          <w:tab w:val="center" w:pos="5695"/>
        </w:tabs>
        <w:spacing w:after="0" w:line="240" w:lineRule="auto"/>
        <w:ind w:left="-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6280">
        <w:rPr>
          <w:rFonts w:ascii="Times New Roman" w:hAnsi="Times New Roman"/>
          <w:noProof/>
        </w:rPr>
        <w:drawing>
          <wp:inline distT="0" distB="0" distL="0" distR="0" wp14:anchorId="6E202446" wp14:editId="6BB44E59">
            <wp:extent cx="6810375" cy="96357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15" cy="96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4BE3" w14:textId="77777777" w:rsidR="00795629" w:rsidRPr="00DA6280" w:rsidRDefault="00795629" w:rsidP="00795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2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по </w:t>
      </w:r>
      <w:r w:rsidRPr="00DA62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географии</w:t>
      </w:r>
      <w:r w:rsidRPr="00DA628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на основе следующих нормативно- правовых документов: </w:t>
      </w:r>
    </w:p>
    <w:p w14:paraId="49B12EFD" w14:textId="77777777" w:rsidR="00795629" w:rsidRPr="00DA6280" w:rsidRDefault="00795629" w:rsidP="007956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2D646C7D" w14:textId="3AF468A8" w:rsidR="00795629" w:rsidRPr="00DA6280" w:rsidRDefault="00795629" w:rsidP="0079562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280">
        <w:rPr>
          <w:rFonts w:ascii="Times New Roman" w:eastAsia="Times New Roman" w:hAnsi="Times New Roman"/>
          <w:sz w:val="28"/>
          <w:szCs w:val="28"/>
          <w:lang w:eastAsia="ru-RU"/>
        </w:rPr>
        <w:t>Федеральный компонент государственного стандарта (основного общего образования) по гео</w:t>
      </w:r>
      <w:r w:rsidR="00DA6280" w:rsidRPr="00DA628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A6280">
        <w:rPr>
          <w:rFonts w:ascii="Times New Roman" w:eastAsia="Times New Roman" w:hAnsi="Times New Roman"/>
          <w:sz w:val="28"/>
          <w:szCs w:val="28"/>
          <w:lang w:eastAsia="ru-RU"/>
        </w:rPr>
        <w:t xml:space="preserve">рафии, утвержденного приказом Минобразования России от 5.03.2004 г. № 1089. </w:t>
      </w:r>
    </w:p>
    <w:p w14:paraId="00A2C351" w14:textId="77777777" w:rsidR="00795629" w:rsidRPr="00DA6280" w:rsidRDefault="00795629" w:rsidP="0079562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28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Российской Федерации «Об образовании» (статья 7). </w:t>
      </w:r>
    </w:p>
    <w:p w14:paraId="7F2BADF9" w14:textId="4D5FD191" w:rsidR="00795629" w:rsidRPr="00DA6280" w:rsidRDefault="00795629" w:rsidP="007956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280">
        <w:rPr>
          <w:rFonts w:ascii="Times New Roman" w:eastAsia="Times New Roman" w:hAnsi="Times New Roman"/>
          <w:sz w:val="28"/>
          <w:szCs w:val="28"/>
          <w:lang w:eastAsia="ru-RU"/>
        </w:rPr>
        <w:t>Учебный план МБОУ г.</w:t>
      </w:r>
      <w:r w:rsidR="00DA6280" w:rsidRPr="00DA6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6280">
        <w:rPr>
          <w:rFonts w:ascii="Times New Roman" w:eastAsia="Times New Roman" w:hAnsi="Times New Roman"/>
          <w:sz w:val="28"/>
          <w:szCs w:val="28"/>
          <w:lang w:eastAsia="ru-RU"/>
        </w:rPr>
        <w:t>Иркутска СОШ № 7 на 2019/2020 учебный год.</w:t>
      </w:r>
    </w:p>
    <w:p w14:paraId="49BE2876" w14:textId="77777777" w:rsidR="00795629" w:rsidRPr="00DA6280" w:rsidRDefault="00795629" w:rsidP="00795629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2317C0" w14:textId="77777777" w:rsidR="00795629" w:rsidRPr="00DA6280" w:rsidRDefault="00795629" w:rsidP="00795629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52F545" w14:textId="77777777" w:rsidR="00795629" w:rsidRPr="00DA6280" w:rsidRDefault="00795629" w:rsidP="007956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28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образовательные результаты изучения содержания курса</w:t>
      </w:r>
    </w:p>
    <w:p w14:paraId="29982DB6" w14:textId="77777777" w:rsidR="002715E1" w:rsidRPr="00DA6280" w:rsidRDefault="002715E1" w:rsidP="002715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7920355"/>
    </w:p>
    <w:bookmarkEnd w:id="0"/>
    <w:p w14:paraId="4E1E6A32" w14:textId="77777777" w:rsidR="00972644" w:rsidRPr="00DA6280" w:rsidRDefault="00972644" w:rsidP="00795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FDCDA26" w14:textId="77777777" w:rsidR="00972644" w:rsidRPr="00DA6280" w:rsidRDefault="00972644" w:rsidP="00795629">
      <w:pPr>
        <w:tabs>
          <w:tab w:val="left" w:pos="765"/>
          <w:tab w:val="center" w:pos="56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280">
        <w:rPr>
          <w:rFonts w:ascii="Times New Roman" w:hAnsi="Times New Roman"/>
          <w:b/>
          <w:bCs/>
          <w:color w:val="000000"/>
          <w:sz w:val="28"/>
          <w:szCs w:val="28"/>
        </w:rPr>
        <w:t>Личностным результатом </w:t>
      </w:r>
      <w:r w:rsidRPr="00DA6280">
        <w:rPr>
          <w:rFonts w:ascii="Times New Roman" w:hAnsi="Times New Roman"/>
          <w:color w:val="000000"/>
          <w:sz w:val="28"/>
          <w:szCs w:val="28"/>
        </w:rPr>
        <w:t>обучения географии в старшей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14:paraId="56A9E9C7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Изучение географии в старшей школе обусловливает достижение следующих результатов личностного развития:</w:t>
      </w:r>
    </w:p>
    <w:p w14:paraId="4F7A4871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14:paraId="2139E607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14:paraId="453A5F41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собственных интересов;</w:t>
      </w:r>
    </w:p>
    <w:p w14:paraId="6B6509BE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1E33A2A8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14:paraId="3DF3B869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lastRenderedPageBreak/>
        <w:t>6) освоение социальных норм и правил поведения в обществе, заданных институтами социализации соответственно возрастному статусу обучающихся; формирование основ аналитического мышления;</w:t>
      </w:r>
    </w:p>
    <w:p w14:paraId="49F66285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 осознанного и ответственного отношения к собственным поступкам; выполнение и пропаганду здорового, безопасного и экологически целесообразного образа жизни;</w:t>
      </w:r>
    </w:p>
    <w:p w14:paraId="0C2E6202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6A72AA76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9) владение основами научных методов познания окружающего мира,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4C025280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10)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023C5FB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76EDA9E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b/>
          <w:bCs/>
          <w:color w:val="000000"/>
          <w:sz w:val="28"/>
          <w:szCs w:val="28"/>
        </w:rPr>
        <w:t>Метапредметными результатами </w:t>
      </w:r>
      <w:r w:rsidRPr="00DA6280">
        <w:rPr>
          <w:color w:val="000000"/>
          <w:sz w:val="28"/>
          <w:szCs w:val="28"/>
        </w:rPr>
        <w:t>освоения основной образовательной программы среднего общего образования являются:</w:t>
      </w:r>
    </w:p>
    <w:p w14:paraId="02C5AE3A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74B99DD7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2)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14:paraId="0FE938D9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3) формирование умений ставить вопросы, выдвигать гипотезу и обосновывать её, давать определения понятиям, классифицировать, структурировать и анализировать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14:paraId="01368B11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оценивать свои возможности достижения цели определённой сложности;</w:t>
      </w:r>
    </w:p>
    <w:p w14:paraId="2481C16D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5) умение организовывать и планировать учебное сотрудничество и групповую деятельность со сверстниками и с учителем, определять общие цели, способы взаимодействия, планировать общие способы работы и распределять обязанности в группе;</w:t>
      </w:r>
    </w:p>
    <w:p w14:paraId="20E6398F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 xml:space="preserve">6) формирование и развитие учебной и </w:t>
      </w:r>
      <w:proofErr w:type="spellStart"/>
      <w:r w:rsidRPr="00DA6280">
        <w:rPr>
          <w:color w:val="000000"/>
          <w:sz w:val="28"/>
          <w:szCs w:val="28"/>
        </w:rPr>
        <w:t>общепользовательской</w:t>
      </w:r>
      <w:proofErr w:type="spellEnd"/>
      <w:r w:rsidRPr="00DA6280">
        <w:rPr>
          <w:color w:val="000000"/>
          <w:sz w:val="28"/>
          <w:szCs w:val="28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</w:t>
      </w:r>
      <w:r w:rsidRPr="00DA6280">
        <w:rPr>
          <w:color w:val="000000"/>
          <w:sz w:val="28"/>
          <w:szCs w:val="28"/>
        </w:rPr>
        <w:lastRenderedPageBreak/>
        <w:t>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технологий, тем самым оптимизировав и разнообразив процесс обучения;</w:t>
      </w:r>
    </w:p>
    <w:p w14:paraId="3B3AE274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7) умение извлекать и выбирать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5D0E4083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14:paraId="06CDC4F3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14:paraId="1F094C36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14:paraId="42BD745B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b/>
          <w:bCs/>
          <w:color w:val="000000"/>
          <w:sz w:val="28"/>
          <w:szCs w:val="28"/>
        </w:rPr>
        <w:t>Предметными результатами </w:t>
      </w:r>
      <w:r w:rsidRPr="00DA6280">
        <w:rPr>
          <w:color w:val="000000"/>
          <w:sz w:val="28"/>
          <w:szCs w:val="28"/>
        </w:rPr>
        <w:t>освоения основной образовательной программы по географии являются:</w:t>
      </w:r>
    </w:p>
    <w:p w14:paraId="79259E7F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частных и глобальных задач человечества и своей страны, в том числе задачи охраны окружающей среды и рационального природопользования;</w:t>
      </w:r>
    </w:p>
    <w:p w14:paraId="333E6D5E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для определения географических аспектов природных, социально-экономических и экологических процессов и проблем;</w:t>
      </w:r>
    </w:p>
    <w:p w14:paraId="7CF6731B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15AAC959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4) овладение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53FB1C98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lastRenderedPageBreak/>
        <w:t xml:space="preserve">5) овладение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DA6280">
        <w:rPr>
          <w:color w:val="000000"/>
          <w:sz w:val="28"/>
          <w:szCs w:val="28"/>
        </w:rPr>
        <w:t>геоэкологических</w:t>
      </w:r>
      <w:proofErr w:type="spellEnd"/>
      <w:r w:rsidRPr="00DA6280">
        <w:rPr>
          <w:color w:val="000000"/>
          <w:sz w:val="28"/>
          <w:szCs w:val="28"/>
        </w:rPr>
        <w:t xml:space="preserve"> явлений и процессов;</w:t>
      </w:r>
    </w:p>
    <w:p w14:paraId="6384D513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6) овладение основными навыками нахождения, анализа, использования и презентации географической информации;</w:t>
      </w:r>
    </w:p>
    <w:p w14:paraId="79EF1C48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7) овладение основами картографической грамотности и использования картографических источников как одного из «языков» международной коммуникации;</w:t>
      </w:r>
    </w:p>
    <w:p w14:paraId="651CE2F3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8) формирование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14:paraId="203B7A97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9)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природного и социально-экономического характера, самостоятельного оценивания уровня безопасности окружающей среды, адаптации к условиям территории проживания;</w:t>
      </w:r>
    </w:p>
    <w:p w14:paraId="24DAC56E" w14:textId="77777777" w:rsidR="00972644" w:rsidRPr="00DA6280" w:rsidRDefault="00972644" w:rsidP="009726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6280">
        <w:rPr>
          <w:color w:val="000000"/>
          <w:sz w:val="28"/>
          <w:szCs w:val="28"/>
        </w:rPr>
        <w:t>10) создание основы для формирования интереса к дальнейшему расширению и углублению географических знаний в качестве сферы своей профессиональной деятельности.</w:t>
      </w:r>
    </w:p>
    <w:p w14:paraId="77D4C6E1" w14:textId="77777777" w:rsidR="00972644" w:rsidRPr="00DA6280" w:rsidRDefault="00972644" w:rsidP="00972644">
      <w:pPr>
        <w:jc w:val="center"/>
        <w:rPr>
          <w:rFonts w:ascii="Times New Roman" w:hAnsi="Times New Roman"/>
          <w:sz w:val="28"/>
          <w:szCs w:val="28"/>
        </w:rPr>
      </w:pPr>
    </w:p>
    <w:p w14:paraId="38DE8F3D" w14:textId="77777777" w:rsidR="00795629" w:rsidRPr="00DA6280" w:rsidRDefault="00795629" w:rsidP="007956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DA6280">
        <w:rPr>
          <w:b/>
          <w:bCs/>
          <w:color w:val="00000A"/>
          <w:sz w:val="28"/>
          <w:szCs w:val="28"/>
        </w:rPr>
        <w:t>Содержание курса. Общее количество часов, н/ часов</w:t>
      </w:r>
    </w:p>
    <w:p w14:paraId="4D29E768" w14:textId="77777777" w:rsidR="00795629" w:rsidRPr="00DA6280" w:rsidRDefault="00795629" w:rsidP="00795629">
      <w:pPr>
        <w:pStyle w:val="a3"/>
        <w:shd w:val="clear" w:color="auto" w:fill="FFFFFF"/>
        <w:spacing w:before="0" w:beforeAutospacing="0" w:after="0" w:afterAutospacing="0"/>
        <w:rPr>
          <w:bCs/>
          <w:color w:val="00000A"/>
          <w:sz w:val="28"/>
          <w:szCs w:val="28"/>
        </w:rPr>
      </w:pPr>
      <w:r w:rsidRPr="00DA6280">
        <w:rPr>
          <w:bCs/>
          <w:color w:val="00000A"/>
          <w:sz w:val="28"/>
          <w:szCs w:val="28"/>
        </w:rPr>
        <w:t>Количество часов в год 34. В неделю -1 час</w:t>
      </w:r>
    </w:p>
    <w:p w14:paraId="5B9F6F39" w14:textId="77777777" w:rsidR="00795629" w:rsidRPr="00DA6280" w:rsidRDefault="00795629" w:rsidP="00795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A6280">
        <w:rPr>
          <w:rStyle w:val="c9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DA6280">
        <w:rPr>
          <w:rStyle w:val="c5"/>
          <w:rFonts w:eastAsia="Calibri"/>
          <w:color w:val="000000"/>
          <w:sz w:val="28"/>
          <w:szCs w:val="28"/>
          <w:shd w:val="clear" w:color="auto" w:fill="FFFFFF"/>
        </w:rPr>
        <w:t xml:space="preserve">  </w:t>
      </w:r>
      <w:proofErr w:type="gramEnd"/>
      <w:r w:rsidRPr="00DA6280">
        <w:rPr>
          <w:rStyle w:val="c5"/>
          <w:rFonts w:eastAsia="Calibri"/>
          <w:color w:val="000000"/>
          <w:sz w:val="28"/>
          <w:szCs w:val="28"/>
          <w:shd w:val="clear" w:color="auto" w:fill="FFFFFF"/>
        </w:rPr>
        <w:t>Формирование у школьников законченных широких представлений о социально-экономической составляющей географической картины мира.</w:t>
      </w:r>
    </w:p>
    <w:p w14:paraId="0E7AD3DF" w14:textId="77777777" w:rsidR="00795629" w:rsidRPr="00DA6280" w:rsidRDefault="00795629" w:rsidP="00795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proofErr w:type="gramStart"/>
      <w:r w:rsidRPr="00DA62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1 .</w:t>
      </w:r>
      <w:proofErr w:type="gramEnd"/>
      <w:r w:rsidRPr="00DA62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Регионы и страны мира </w:t>
      </w:r>
    </w:p>
    <w:p w14:paraId="191ED6A6" w14:textId="77777777" w:rsidR="00795629" w:rsidRPr="00DA6280" w:rsidRDefault="00795629" w:rsidP="00795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Англоязычная Америка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Соединенные Штаты Америки. 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      Канада. 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экономики. Значение транспорта. Высокоразвитые регионы. Регионы нового освоения. Малоосвоенные территории.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      Латинская Америка. 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Трансамазонская</w:t>
      </w:r>
      <w:proofErr w:type="spellEnd"/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магистраль. Регионы Латинской Америки: Карибский, Атлантический, регион Андских стран. Особенности их развития.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Западная Европа. Географическое положение и состав региона. Традиционные субрегионы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     Германия. 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Великобритания. 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    Франция. 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     Италия. 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     Центрально-Восточная Европа.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       Постсоветский регион 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Зарубежная Азия (без Центральноазиатского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     Китайская Народная Республика. 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       Япония. Особенности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Высокоурбанизированная</w:t>
      </w:r>
      <w:proofErr w:type="spellEnd"/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        Юго-Восточная Азия.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       Южная Азия.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наиболее развитая страна региона.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          Юго-Западная Азия и Северная Африка.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сельское хозяйство. Национальные ремесла. Транспорт. Регион — мировой центр туризма. Внутренние различия.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Тропическая Африка и ЮАР. Состав региона. Географическое положение. 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экономически развитое государство Африки.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Австралия и Океания.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 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  <w:r w:rsidRPr="00DA628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    </w:t>
      </w:r>
    </w:p>
    <w:p w14:paraId="4F1D6077" w14:textId="77777777" w:rsidR="00795629" w:rsidRPr="00DA6280" w:rsidRDefault="00795629" w:rsidP="00795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2. Глобальные проблемы человечества</w:t>
      </w:r>
    </w:p>
    <w:p w14:paraId="350A9DFB" w14:textId="77777777" w:rsidR="00795629" w:rsidRPr="00DA6280" w:rsidRDefault="00795629" w:rsidP="00795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 </w:t>
      </w:r>
      <w:r w:rsidRPr="00DA628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Проблема преодоления отсталости развивающихся стран. Географические аспекты качества жизни населения.</w:t>
      </w: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Роль географии в решении глобальных проблем человечества.</w:t>
      </w:r>
    </w:p>
    <w:p w14:paraId="735B7D79" w14:textId="77777777" w:rsidR="00795629" w:rsidRPr="00DA6280" w:rsidRDefault="00795629" w:rsidP="00795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14:paraId="17E97C40" w14:textId="77777777" w:rsidR="00972644" w:rsidRPr="00DA6280" w:rsidRDefault="00972644" w:rsidP="00795629">
      <w:pPr>
        <w:rPr>
          <w:rFonts w:ascii="Times New Roman" w:hAnsi="Times New Roman"/>
          <w:b/>
          <w:bCs/>
          <w:color w:val="00000A"/>
          <w:sz w:val="28"/>
          <w:szCs w:val="28"/>
        </w:rPr>
      </w:pPr>
    </w:p>
    <w:p w14:paraId="73506F4D" w14:textId="77777777" w:rsidR="00972644" w:rsidRPr="00DA6280" w:rsidRDefault="00972644" w:rsidP="0079562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280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УЧЕБНО–ТЕМАТИЧЕСКИЙ ПЛАН:</w:t>
      </w:r>
    </w:p>
    <w:p w14:paraId="6FCAC4D2" w14:textId="77777777" w:rsidR="00972644" w:rsidRPr="00DA6280" w:rsidRDefault="00972644" w:rsidP="00972644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55"/>
        <w:gridCol w:w="1940"/>
        <w:gridCol w:w="2517"/>
      </w:tblGrid>
      <w:tr w:rsidR="00972644" w:rsidRPr="00DA6280" w14:paraId="3EE8D203" w14:textId="77777777" w:rsidTr="00401633">
        <w:tc>
          <w:tcPr>
            <w:tcW w:w="959" w:type="dxa"/>
          </w:tcPr>
          <w:p w14:paraId="50EDA333" w14:textId="77777777" w:rsidR="00972644" w:rsidRPr="00DA6280" w:rsidRDefault="00972644" w:rsidP="00401633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55" w:type="dxa"/>
          </w:tcPr>
          <w:p w14:paraId="479ABF8E" w14:textId="77777777" w:rsidR="00972644" w:rsidRPr="00DA6280" w:rsidRDefault="00972644" w:rsidP="00401633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(тема)</w:t>
            </w:r>
          </w:p>
        </w:tc>
        <w:tc>
          <w:tcPr>
            <w:tcW w:w="1940" w:type="dxa"/>
          </w:tcPr>
          <w:p w14:paraId="16B3973C" w14:textId="77777777" w:rsidR="00972644" w:rsidRPr="00DA6280" w:rsidRDefault="00972644" w:rsidP="00401633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</w:tcPr>
          <w:p w14:paraId="02BD9AD0" w14:textId="77777777" w:rsidR="00972644" w:rsidRPr="00DA6280" w:rsidRDefault="00972644" w:rsidP="00401633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972644" w:rsidRPr="00DA6280" w14:paraId="3F899A83" w14:textId="77777777" w:rsidTr="00401633">
        <w:tc>
          <w:tcPr>
            <w:tcW w:w="959" w:type="dxa"/>
          </w:tcPr>
          <w:p w14:paraId="04CD9CA1" w14:textId="77777777" w:rsidR="00972644" w:rsidRPr="00DA6280" w:rsidRDefault="00972644" w:rsidP="0040163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55" w:type="dxa"/>
          </w:tcPr>
          <w:p w14:paraId="5EFE874E" w14:textId="77777777" w:rsidR="00972644" w:rsidRPr="00DA6280" w:rsidRDefault="00795629" w:rsidP="0040163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sz w:val="28"/>
                <w:szCs w:val="28"/>
              </w:rPr>
              <w:t xml:space="preserve">Регионы и страны </w:t>
            </w:r>
          </w:p>
        </w:tc>
        <w:tc>
          <w:tcPr>
            <w:tcW w:w="1940" w:type="dxa"/>
          </w:tcPr>
          <w:p w14:paraId="6599ABBA" w14:textId="77777777" w:rsidR="00972644" w:rsidRPr="00DA6280" w:rsidRDefault="00795629" w:rsidP="0040163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17" w:type="dxa"/>
          </w:tcPr>
          <w:p w14:paraId="535DEA17" w14:textId="77777777" w:rsidR="0091258D" w:rsidRPr="00DA6280" w:rsidRDefault="0091258D" w:rsidP="0040163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sz w:val="28"/>
                <w:szCs w:val="28"/>
              </w:rPr>
              <w:t>Зачёт</w:t>
            </w:r>
          </w:p>
          <w:p w14:paraId="54EA674B" w14:textId="77777777" w:rsidR="00972644" w:rsidRPr="00DA6280" w:rsidRDefault="00972644" w:rsidP="0040163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72644" w:rsidRPr="00DA6280" w14:paraId="5E5EBEF2" w14:textId="77777777" w:rsidTr="00401633">
        <w:tc>
          <w:tcPr>
            <w:tcW w:w="959" w:type="dxa"/>
          </w:tcPr>
          <w:p w14:paraId="1CF96D82" w14:textId="77777777" w:rsidR="00972644" w:rsidRPr="00DA6280" w:rsidRDefault="00972644" w:rsidP="0040163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55" w:type="dxa"/>
          </w:tcPr>
          <w:p w14:paraId="27EAC681" w14:textId="77777777" w:rsidR="00972644" w:rsidRPr="00DA6280" w:rsidRDefault="00795629" w:rsidP="0040163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1940" w:type="dxa"/>
          </w:tcPr>
          <w:p w14:paraId="74CE1821" w14:textId="77777777" w:rsidR="00972644" w:rsidRPr="00DA6280" w:rsidRDefault="0091258D" w:rsidP="0040163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A628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17" w:type="dxa"/>
          </w:tcPr>
          <w:p w14:paraId="21809EF4" w14:textId="77777777" w:rsidR="00972644" w:rsidRPr="00DA6280" w:rsidRDefault="00972644" w:rsidP="0040163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72644" w:rsidRPr="00DA6280" w14:paraId="0BA48CAA" w14:textId="77777777" w:rsidTr="00401633">
        <w:tc>
          <w:tcPr>
            <w:tcW w:w="959" w:type="dxa"/>
          </w:tcPr>
          <w:p w14:paraId="73D02E9D" w14:textId="77777777" w:rsidR="00972644" w:rsidRPr="00DA6280" w:rsidRDefault="00972644" w:rsidP="00401633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5" w:type="dxa"/>
          </w:tcPr>
          <w:p w14:paraId="14994209" w14:textId="77777777" w:rsidR="00972644" w:rsidRPr="00DA6280" w:rsidRDefault="00972644" w:rsidP="00401633">
            <w:pPr>
              <w:tabs>
                <w:tab w:val="left" w:pos="465"/>
              </w:tabs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40" w:type="dxa"/>
          </w:tcPr>
          <w:p w14:paraId="568716A1" w14:textId="77777777" w:rsidR="00972644" w:rsidRPr="00DA6280" w:rsidRDefault="00972644" w:rsidP="0040163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280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17" w:type="dxa"/>
          </w:tcPr>
          <w:p w14:paraId="177C03A5" w14:textId="77777777" w:rsidR="00972644" w:rsidRPr="00DA6280" w:rsidRDefault="00972644" w:rsidP="00401633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42B50051" w14:textId="77777777" w:rsidR="00972644" w:rsidRPr="00DA6280" w:rsidRDefault="00972644" w:rsidP="00972644">
      <w:pPr>
        <w:rPr>
          <w:rFonts w:ascii="Times New Roman" w:hAnsi="Times New Roman"/>
          <w:b/>
          <w:bCs/>
          <w:color w:val="00000A"/>
          <w:sz w:val="28"/>
          <w:szCs w:val="28"/>
        </w:rPr>
      </w:pPr>
      <w:bookmarkStart w:id="1" w:name="_GoBack"/>
      <w:bookmarkEnd w:id="1"/>
    </w:p>
    <w:sectPr w:rsidR="00972644" w:rsidRPr="00DA6280" w:rsidSect="003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3E1"/>
    <w:rsid w:val="0021120B"/>
    <w:rsid w:val="0022248A"/>
    <w:rsid w:val="002715E1"/>
    <w:rsid w:val="00307E8D"/>
    <w:rsid w:val="00394465"/>
    <w:rsid w:val="00795629"/>
    <w:rsid w:val="0091258D"/>
    <w:rsid w:val="00972644"/>
    <w:rsid w:val="00A52B0D"/>
    <w:rsid w:val="00DA6280"/>
    <w:rsid w:val="00FB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C280"/>
  <w15:docId w15:val="{6354605F-1B85-4797-8104-07FF8599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2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5">
    <w:name w:val="Balloon Text"/>
    <w:basedOn w:val="a"/>
    <w:link w:val="a6"/>
    <w:uiPriority w:val="99"/>
    <w:semiHidden/>
    <w:unhideWhenUsed/>
    <w:rsid w:val="0079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629"/>
    <w:rPr>
      <w:rFonts w:ascii="Tahoma" w:eastAsia="Calibri" w:hAnsi="Tahoma" w:cs="Tahoma"/>
      <w:sz w:val="16"/>
      <w:szCs w:val="16"/>
    </w:rPr>
  </w:style>
  <w:style w:type="character" w:customStyle="1" w:styleId="c9">
    <w:name w:val="c9"/>
    <w:basedOn w:val="a0"/>
    <w:rsid w:val="00795629"/>
  </w:style>
  <w:style w:type="character" w:customStyle="1" w:styleId="c5">
    <w:name w:val="c5"/>
    <w:basedOn w:val="a0"/>
    <w:rsid w:val="0079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 Office</cp:lastModifiedBy>
  <cp:revision>7</cp:revision>
  <cp:lastPrinted>2019-09-03T09:27:00Z</cp:lastPrinted>
  <dcterms:created xsi:type="dcterms:W3CDTF">2019-09-02T16:25:00Z</dcterms:created>
  <dcterms:modified xsi:type="dcterms:W3CDTF">2019-09-29T04:34:00Z</dcterms:modified>
</cp:coreProperties>
</file>