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AE05" w14:textId="2DE5A14A" w:rsidR="00EA7A79" w:rsidRDefault="00A73615" w:rsidP="00A73615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A2A22" wp14:editId="497DE270">
            <wp:extent cx="6638925" cy="9393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08" cy="93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CF0E" w14:textId="77777777" w:rsidR="00BA021D" w:rsidRPr="00BA021D" w:rsidRDefault="00BA021D" w:rsidP="00BA0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географии</w:t>
      </w: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на основе следующих нормативно- правовых документов: </w:t>
      </w:r>
    </w:p>
    <w:p w14:paraId="61B532BC" w14:textId="77777777" w:rsidR="00EA7A79" w:rsidRPr="00BA021D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F6850A7" w14:textId="7D64B9D3" w:rsidR="00BA021D" w:rsidRPr="00BA021D" w:rsidRDefault="00BA021D" w:rsidP="00BA021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>Федеральный компонент государственного стандарта (основного общего образования) по гео</w:t>
      </w:r>
      <w:r w:rsidR="00A736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 xml:space="preserve">рафии, утвержденного приказом Минобразования России от 5.03.2004 г. № 1089. </w:t>
      </w:r>
    </w:p>
    <w:p w14:paraId="5FEB0842" w14:textId="77777777" w:rsidR="00BA021D" w:rsidRPr="00BA021D" w:rsidRDefault="00BA021D" w:rsidP="00BA021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Российской Федерации «Об образовании» (статья 7). </w:t>
      </w:r>
    </w:p>
    <w:p w14:paraId="56A8B3E7" w14:textId="3CFDDAAE" w:rsidR="00BA021D" w:rsidRDefault="00BA021D" w:rsidP="00BA02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>Учебный план МБОУ г.</w:t>
      </w:r>
      <w:r w:rsidR="00A73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21D">
        <w:rPr>
          <w:rFonts w:ascii="Times New Roman" w:eastAsia="Times New Roman" w:hAnsi="Times New Roman"/>
          <w:sz w:val="28"/>
          <w:szCs w:val="28"/>
          <w:lang w:eastAsia="ru-RU"/>
        </w:rPr>
        <w:t>Иркутска СОШ № 7 на 2019/2020 учебный год.</w:t>
      </w:r>
    </w:p>
    <w:p w14:paraId="210A7C49" w14:textId="77777777" w:rsidR="00BA021D" w:rsidRDefault="00BA021D" w:rsidP="00BA021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ECE6B" w14:textId="77777777" w:rsidR="00BA021D" w:rsidRPr="00BA021D" w:rsidRDefault="00BA021D" w:rsidP="00BA021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1A6CE" w14:textId="77777777" w:rsidR="00BA021D" w:rsidRPr="00BA021D" w:rsidRDefault="00BA021D" w:rsidP="00BA02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21D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p w14:paraId="5378EEB2" w14:textId="77777777" w:rsidR="00BA021D" w:rsidRPr="00BA021D" w:rsidRDefault="00BA021D" w:rsidP="00BA02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726B2" w14:textId="72EE59F4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b/>
          <w:bCs/>
          <w:color w:val="000000"/>
          <w:sz w:val="28"/>
          <w:szCs w:val="28"/>
        </w:rPr>
        <w:t>Личностным результатом </w:t>
      </w:r>
      <w:r w:rsidRPr="00EA7A79">
        <w:rPr>
          <w:color w:val="000000"/>
          <w:sz w:val="28"/>
          <w:szCs w:val="28"/>
        </w:rPr>
        <w:t>обучения географии в старшей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14:paraId="01F44419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Изучение географии в старшей школе обусловливает достижение следующих результатов личностного развития:</w:t>
      </w:r>
    </w:p>
    <w:p w14:paraId="12E526DC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7C108D1A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220224B8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собственных интересов;</w:t>
      </w:r>
    </w:p>
    <w:p w14:paraId="47476D80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1A40AC5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3E20E544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lastRenderedPageBreak/>
        <w:t>6) освоение социальных норм и правил поведения в обществе, заданных институтами социализации соответственно возрастному статусу обучающихся; формирование основ аналитического мышления;</w:t>
      </w:r>
    </w:p>
    <w:p w14:paraId="0F08431D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 осознанного и ответственного отношения к собственным поступкам; выполнение и пропаганду здорового, безопасного и экологически целесообразного образа жизни;</w:t>
      </w:r>
    </w:p>
    <w:p w14:paraId="4B03681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5CBDB2F7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9) владение основами научных методов познания окружающего мира,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487A1CB" w14:textId="77777777" w:rsid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256D073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7878E3E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b/>
          <w:bCs/>
          <w:color w:val="000000"/>
          <w:sz w:val="28"/>
          <w:szCs w:val="28"/>
        </w:rPr>
        <w:t>Метапредметными результатами </w:t>
      </w:r>
      <w:r w:rsidRPr="00EA7A79">
        <w:rPr>
          <w:color w:val="000000"/>
          <w:sz w:val="28"/>
          <w:szCs w:val="28"/>
        </w:rPr>
        <w:t>освоения основной образовательной программы среднего общего образования являются:</w:t>
      </w:r>
    </w:p>
    <w:p w14:paraId="1668986C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45AC2E0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14:paraId="796F286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и анализировать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386E9B90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оценивать свои возможности достижения цели определённой сложности;</w:t>
      </w:r>
    </w:p>
    <w:p w14:paraId="0652C58C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5) умение организовывать и планировать учебное сотрудничество и групповую деятельность со сверстниками и с учителем, определять общие цели, способы взаимодействия, планировать общие способы работы и распределять обязанности в группе;</w:t>
      </w:r>
    </w:p>
    <w:p w14:paraId="3071445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 xml:space="preserve">6) формирование и развитие учебной и </w:t>
      </w:r>
      <w:proofErr w:type="spellStart"/>
      <w:r w:rsidRPr="00EA7A79">
        <w:rPr>
          <w:color w:val="000000"/>
          <w:sz w:val="28"/>
          <w:szCs w:val="28"/>
        </w:rPr>
        <w:t>общепользовательской</w:t>
      </w:r>
      <w:proofErr w:type="spellEnd"/>
      <w:r w:rsidRPr="00EA7A79">
        <w:rPr>
          <w:color w:val="000000"/>
          <w:sz w:val="28"/>
          <w:szCs w:val="28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</w:t>
      </w:r>
      <w:r w:rsidRPr="00EA7A79">
        <w:rPr>
          <w:color w:val="000000"/>
          <w:sz w:val="28"/>
          <w:szCs w:val="28"/>
        </w:rPr>
        <w:lastRenderedPageBreak/>
        <w:t>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технологий, тем самым оптимизировав и разнообразив процесс обучения;</w:t>
      </w:r>
    </w:p>
    <w:p w14:paraId="04582F41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7) умение извлекать и выбирать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46197C12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5AB9A5DD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14:paraId="1F1CFBA2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14:paraId="35EE425B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b/>
          <w:bCs/>
          <w:color w:val="000000"/>
          <w:sz w:val="28"/>
          <w:szCs w:val="28"/>
        </w:rPr>
        <w:t>Предметными результатами </w:t>
      </w:r>
      <w:r w:rsidRPr="00EA7A79">
        <w:rPr>
          <w:color w:val="000000"/>
          <w:sz w:val="28"/>
          <w:szCs w:val="28"/>
        </w:rPr>
        <w:t>освоения основной образовательной программы по географии являются:</w:t>
      </w:r>
    </w:p>
    <w:p w14:paraId="107461FF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частных и глобальных задач человечества и своей страны, в том числе задачи охраны окружающей среды и рационального природопользования;</w:t>
      </w:r>
    </w:p>
    <w:p w14:paraId="5BE02B4F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для определения географических аспектов природных, социально-экономических и экологических процессов и проблем;</w:t>
      </w:r>
    </w:p>
    <w:p w14:paraId="41EA4DF7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54BDD585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4) овладение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11B53286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lastRenderedPageBreak/>
        <w:t xml:space="preserve">5) овладение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EA7A79">
        <w:rPr>
          <w:color w:val="000000"/>
          <w:sz w:val="28"/>
          <w:szCs w:val="28"/>
        </w:rPr>
        <w:t>геоэкологических</w:t>
      </w:r>
      <w:proofErr w:type="spellEnd"/>
      <w:r w:rsidRPr="00EA7A79">
        <w:rPr>
          <w:color w:val="000000"/>
          <w:sz w:val="28"/>
          <w:szCs w:val="28"/>
        </w:rPr>
        <w:t xml:space="preserve"> явлений и процессов;</w:t>
      </w:r>
    </w:p>
    <w:p w14:paraId="6F600509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6) овладение основными навыками нахождения, анализа, использования и презентации географической информации;</w:t>
      </w:r>
    </w:p>
    <w:p w14:paraId="51AE199D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7) овладение основами картографической грамотности и использования картографических источников как одного из «языков» международной коммуникации;</w:t>
      </w:r>
    </w:p>
    <w:p w14:paraId="1F1972E1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8) формирование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14:paraId="2E58E939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9)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природного и социально-экономического характера, самостоятельного оценивания уровня безопасности окружающей среды, адаптации к условиям территории проживания;</w:t>
      </w:r>
    </w:p>
    <w:p w14:paraId="23F7EE20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7A79">
        <w:rPr>
          <w:color w:val="000000"/>
          <w:sz w:val="28"/>
          <w:szCs w:val="28"/>
        </w:rPr>
        <w:t>10) создание основы для формирования интереса к дальнейшему расширению и углублению географических знаний в качестве сферы своей профессиональной деятельности.</w:t>
      </w:r>
    </w:p>
    <w:p w14:paraId="797700DC" w14:textId="77777777" w:rsidR="00EA7A79" w:rsidRDefault="00EA7A79" w:rsidP="00EA7A79">
      <w:pPr>
        <w:jc w:val="center"/>
        <w:rPr>
          <w:rFonts w:ascii="Times New Roman" w:hAnsi="Times New Roman"/>
          <w:sz w:val="28"/>
          <w:szCs w:val="28"/>
        </w:rPr>
      </w:pPr>
    </w:p>
    <w:p w14:paraId="656903D0" w14:textId="77777777" w:rsidR="00EA7A79" w:rsidRDefault="00EA7A79" w:rsidP="00EA7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 w:rsidRPr="00EA7A79">
        <w:rPr>
          <w:b/>
          <w:bCs/>
          <w:color w:val="00000A"/>
          <w:sz w:val="28"/>
          <w:szCs w:val="28"/>
        </w:rPr>
        <w:t>Содержание курса. Общее количество часов, н/ часов</w:t>
      </w:r>
    </w:p>
    <w:p w14:paraId="08C42133" w14:textId="77777777" w:rsidR="00034D3F" w:rsidRDefault="00034D3F" w:rsidP="00EA7A7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A"/>
          <w:sz w:val="28"/>
          <w:szCs w:val="28"/>
        </w:rPr>
      </w:pPr>
      <w:r w:rsidRPr="00034D3F">
        <w:rPr>
          <w:bCs/>
          <w:color w:val="00000A"/>
          <w:sz w:val="28"/>
          <w:szCs w:val="28"/>
        </w:rPr>
        <w:t>Количество часов в год 34. В неделю -1 час</w:t>
      </w:r>
    </w:p>
    <w:p w14:paraId="673A64D0" w14:textId="77777777" w:rsidR="00673303" w:rsidRPr="00A033CE" w:rsidRDefault="00673303" w:rsidP="00EA7A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33CE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A033CE">
        <w:rPr>
          <w:rStyle w:val="c5"/>
          <w:color w:val="000000"/>
          <w:sz w:val="28"/>
          <w:szCs w:val="28"/>
          <w:shd w:val="clear" w:color="auto" w:fill="FFFFFF"/>
        </w:rPr>
        <w:t>  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14:paraId="463A5DBF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b/>
          <w:bCs/>
          <w:color w:val="00000A"/>
          <w:sz w:val="28"/>
          <w:szCs w:val="28"/>
        </w:rPr>
        <w:t>Тема 1. Че</w:t>
      </w:r>
      <w:r w:rsidR="00BA021D">
        <w:rPr>
          <w:b/>
          <w:bCs/>
          <w:color w:val="00000A"/>
          <w:sz w:val="28"/>
          <w:szCs w:val="28"/>
        </w:rPr>
        <w:t xml:space="preserve">ловек и ресурсы Земли </w:t>
      </w:r>
    </w:p>
    <w:p w14:paraId="482B4E97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 xml:space="preserve">Научные методы восстановления прошлого географической среды. Начало освоения человеком планеты Земля. Современные масштабы освоения планеты. Освоение новых территорий и акваторий. Природные ресурсы. Природно-ресурсный потенциал. Классификация природных ресурсов. </w:t>
      </w:r>
      <w:proofErr w:type="spellStart"/>
      <w:r w:rsidRPr="00EA7A79">
        <w:rPr>
          <w:color w:val="00000A"/>
          <w:sz w:val="28"/>
          <w:szCs w:val="28"/>
        </w:rPr>
        <w:t>Ресурсообеспеченность</w:t>
      </w:r>
      <w:proofErr w:type="spellEnd"/>
      <w:r w:rsidRPr="00EA7A79">
        <w:rPr>
          <w:color w:val="00000A"/>
          <w:sz w:val="28"/>
          <w:szCs w:val="28"/>
        </w:rPr>
        <w:t xml:space="preserve"> стран мира. Применение ресурсосберегающих и энергосберегающих технологий в мире и России. Виды природопользования. Особо охраняемые природные территории.</w:t>
      </w:r>
    </w:p>
    <w:p w14:paraId="4072C767" w14:textId="77777777" w:rsidR="00BA021D" w:rsidRPr="00EA7A79" w:rsidRDefault="00BA021D" w:rsidP="00BA02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Тема 2</w:t>
      </w:r>
      <w:r w:rsidRPr="00EA7A79">
        <w:rPr>
          <w:b/>
          <w:bCs/>
          <w:color w:val="00000A"/>
          <w:sz w:val="28"/>
          <w:szCs w:val="28"/>
        </w:rPr>
        <w:t xml:space="preserve">. </w:t>
      </w:r>
      <w:r>
        <w:rPr>
          <w:b/>
          <w:bCs/>
          <w:color w:val="00000A"/>
          <w:sz w:val="28"/>
          <w:szCs w:val="28"/>
        </w:rPr>
        <w:t xml:space="preserve">Политическая карта мира </w:t>
      </w:r>
    </w:p>
    <w:p w14:paraId="0E589E60" w14:textId="77777777" w:rsidR="00BA021D" w:rsidRPr="00EA7A79" w:rsidRDefault="00BA021D" w:rsidP="00BA02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14:paraId="78C08830" w14:textId="77777777" w:rsidR="00BA021D" w:rsidRPr="00EA7A79" w:rsidRDefault="00BA021D" w:rsidP="00BA02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>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</w:t>
      </w:r>
    </w:p>
    <w:p w14:paraId="0D3585F0" w14:textId="77777777" w:rsidR="00EA7A79" w:rsidRPr="00EA7A79" w:rsidRDefault="00673303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Тема 3</w:t>
      </w:r>
      <w:r w:rsidR="00EA7A79" w:rsidRPr="00EA7A79">
        <w:rPr>
          <w:b/>
          <w:bCs/>
          <w:color w:val="00000A"/>
          <w:sz w:val="28"/>
          <w:szCs w:val="28"/>
        </w:rPr>
        <w:t>. Географ</w:t>
      </w:r>
      <w:r w:rsidR="00BA021D">
        <w:rPr>
          <w:b/>
          <w:bCs/>
          <w:color w:val="00000A"/>
          <w:sz w:val="28"/>
          <w:szCs w:val="28"/>
        </w:rPr>
        <w:t xml:space="preserve">ия населения мира </w:t>
      </w:r>
    </w:p>
    <w:p w14:paraId="595FFC43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 xml:space="preserve">Демографическая история человечества. Динамика численности населения. Демографический взрыв. Воспроизводство населения. Демографическая </w:t>
      </w:r>
      <w:r w:rsidRPr="00EA7A79">
        <w:rPr>
          <w:color w:val="00000A"/>
          <w:sz w:val="28"/>
          <w:szCs w:val="28"/>
        </w:rPr>
        <w:lastRenderedPageBreak/>
        <w:t>политика. Этническая и языковая мозаика. Этнический и языковой состав. Возрастной и половой состав населения мира. Половозрастная пирамида.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</w:t>
      </w:r>
    </w:p>
    <w:p w14:paraId="525D7965" w14:textId="77777777" w:rsidR="00EA7A79" w:rsidRPr="00EA7A79" w:rsidRDefault="00673303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Тема 4</w:t>
      </w:r>
      <w:r w:rsidR="00EA7A79" w:rsidRPr="00EA7A79">
        <w:rPr>
          <w:b/>
          <w:bCs/>
          <w:color w:val="00000A"/>
          <w:sz w:val="28"/>
          <w:szCs w:val="28"/>
        </w:rPr>
        <w:t>. География</w:t>
      </w:r>
      <w:r w:rsidR="00BA021D">
        <w:rPr>
          <w:b/>
          <w:bCs/>
          <w:color w:val="00000A"/>
          <w:sz w:val="28"/>
          <w:szCs w:val="28"/>
        </w:rPr>
        <w:t xml:space="preserve"> культуры</w:t>
      </w:r>
      <w:r>
        <w:rPr>
          <w:b/>
          <w:bCs/>
          <w:color w:val="00000A"/>
          <w:sz w:val="28"/>
          <w:szCs w:val="28"/>
        </w:rPr>
        <w:t>, религий,</w:t>
      </w:r>
      <w:r w:rsidR="00BA021D">
        <w:rPr>
          <w:b/>
          <w:bCs/>
          <w:color w:val="00000A"/>
          <w:sz w:val="28"/>
          <w:szCs w:val="28"/>
        </w:rPr>
        <w:t xml:space="preserve"> цивилизаций </w:t>
      </w:r>
    </w:p>
    <w:p w14:paraId="6706F679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>Содержание понятия «география культуры».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</w:r>
    </w:p>
    <w:p w14:paraId="112A778C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b/>
          <w:bCs/>
          <w:color w:val="00000A"/>
          <w:sz w:val="28"/>
          <w:szCs w:val="28"/>
        </w:rPr>
        <w:t>Тема 5. География мировой эконо</w:t>
      </w:r>
      <w:r w:rsidR="00BA021D">
        <w:rPr>
          <w:b/>
          <w:bCs/>
          <w:color w:val="00000A"/>
          <w:sz w:val="28"/>
          <w:szCs w:val="28"/>
        </w:rPr>
        <w:t xml:space="preserve">мики </w:t>
      </w:r>
    </w:p>
    <w:p w14:paraId="2538E571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Основное содержание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 Сельское хозяйство, его роль в мировой экономике.</w:t>
      </w:r>
    </w:p>
    <w:p w14:paraId="12C6E0A4" w14:textId="77777777" w:rsidR="00EA7A79" w:rsidRPr="00EA7A79" w:rsidRDefault="00EA7A79" w:rsidP="00EA7A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79">
        <w:rPr>
          <w:color w:val="00000A"/>
          <w:sz w:val="28"/>
          <w:szCs w:val="28"/>
        </w:rPr>
        <w:t>Транспорт и сфера услуг. Транспорт и НТР. Мировая транспортная система. Сфера услуг. Структура сферы услуг. Мировые экономические связи. Экономическая интеграция. Интеграционные союзы мира. Экономическая интеграция и Россия.</w:t>
      </w:r>
    </w:p>
    <w:p w14:paraId="72A4BD14" w14:textId="77777777" w:rsidR="00EA7A79" w:rsidRPr="00EA7A79" w:rsidRDefault="00EA7A79" w:rsidP="00EA7A7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A7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УЧЕБНО–ТЕМАТИЧЕСКИЙ ПЛАН:</w:t>
      </w:r>
    </w:p>
    <w:p w14:paraId="34F6AFBD" w14:textId="77777777" w:rsidR="00EA7A79" w:rsidRPr="00EA7A79" w:rsidRDefault="00EA7A79" w:rsidP="00EA7A7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55"/>
        <w:gridCol w:w="1940"/>
        <w:gridCol w:w="2517"/>
      </w:tblGrid>
      <w:tr w:rsidR="00EA7A79" w:rsidRPr="00EA7A79" w14:paraId="4E4A39CE" w14:textId="77777777" w:rsidTr="00401633">
        <w:tc>
          <w:tcPr>
            <w:tcW w:w="959" w:type="dxa"/>
          </w:tcPr>
          <w:p w14:paraId="76C0A8B8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5" w:type="dxa"/>
          </w:tcPr>
          <w:p w14:paraId="58158A7C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1940" w:type="dxa"/>
          </w:tcPr>
          <w:p w14:paraId="4D6EA9C3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29737B34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EA7A79" w:rsidRPr="00EA7A79" w14:paraId="778C5F7F" w14:textId="77777777" w:rsidTr="00401633">
        <w:tc>
          <w:tcPr>
            <w:tcW w:w="959" w:type="dxa"/>
          </w:tcPr>
          <w:p w14:paraId="10986B5B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5" w:type="dxa"/>
          </w:tcPr>
          <w:p w14:paraId="425B3B87" w14:textId="77777777" w:rsidR="00EA7A79" w:rsidRPr="00EA7A79" w:rsidRDefault="00BA021D" w:rsidP="00EA7A79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 и ресурсы Земли</w:t>
            </w:r>
          </w:p>
        </w:tc>
        <w:tc>
          <w:tcPr>
            <w:tcW w:w="1940" w:type="dxa"/>
          </w:tcPr>
          <w:p w14:paraId="41079018" w14:textId="77777777" w:rsidR="00EA7A79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14:paraId="5A2FD1B1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A7A79" w:rsidRPr="00EA7A79" w14:paraId="7288279C" w14:textId="77777777" w:rsidTr="00401633">
        <w:tc>
          <w:tcPr>
            <w:tcW w:w="959" w:type="dxa"/>
          </w:tcPr>
          <w:p w14:paraId="5F387010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5" w:type="dxa"/>
          </w:tcPr>
          <w:p w14:paraId="1330096E" w14:textId="77777777" w:rsidR="00EA7A79" w:rsidRPr="00EA7A79" w:rsidRDefault="00BA021D" w:rsidP="00EA7A79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40" w:type="dxa"/>
          </w:tcPr>
          <w:p w14:paraId="34E67EDA" w14:textId="77777777" w:rsidR="00EA7A79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099D4C63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A7A79" w:rsidRPr="00EA7A79" w14:paraId="29DBE926" w14:textId="77777777" w:rsidTr="00401633">
        <w:tc>
          <w:tcPr>
            <w:tcW w:w="959" w:type="dxa"/>
          </w:tcPr>
          <w:p w14:paraId="6C648DF8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5" w:type="dxa"/>
          </w:tcPr>
          <w:p w14:paraId="68A75E80" w14:textId="77777777" w:rsidR="00EA7A79" w:rsidRPr="00EA7A79" w:rsidRDefault="00BA021D" w:rsidP="00EA7A79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1940" w:type="dxa"/>
          </w:tcPr>
          <w:p w14:paraId="77E134A1" w14:textId="77777777" w:rsidR="00EA7A79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15AD066B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A7A79" w:rsidRPr="00EA7A79" w14:paraId="676D80C9" w14:textId="77777777" w:rsidTr="00401633">
        <w:tc>
          <w:tcPr>
            <w:tcW w:w="959" w:type="dxa"/>
          </w:tcPr>
          <w:p w14:paraId="748C2C12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55" w:type="dxa"/>
          </w:tcPr>
          <w:p w14:paraId="4083A381" w14:textId="77777777" w:rsidR="00EA7A79" w:rsidRPr="00EA7A79" w:rsidRDefault="00BA021D" w:rsidP="00EA7A79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 культуры, религий, цивилизаций</w:t>
            </w:r>
          </w:p>
        </w:tc>
        <w:tc>
          <w:tcPr>
            <w:tcW w:w="1940" w:type="dxa"/>
          </w:tcPr>
          <w:p w14:paraId="1524542C" w14:textId="77777777" w:rsidR="00EA7A79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2DBDDA53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A021D" w:rsidRPr="00EA7A79" w14:paraId="51416B0E" w14:textId="77777777" w:rsidTr="00401633">
        <w:tc>
          <w:tcPr>
            <w:tcW w:w="959" w:type="dxa"/>
          </w:tcPr>
          <w:p w14:paraId="6EF288AA" w14:textId="77777777" w:rsidR="00BA021D" w:rsidRPr="00EA7A79" w:rsidRDefault="00BA021D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55" w:type="dxa"/>
          </w:tcPr>
          <w:p w14:paraId="6971E64E" w14:textId="77777777" w:rsidR="00BA021D" w:rsidRDefault="00BA021D" w:rsidP="00EA7A79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 Мировой экономики</w:t>
            </w:r>
          </w:p>
        </w:tc>
        <w:tc>
          <w:tcPr>
            <w:tcW w:w="1940" w:type="dxa"/>
          </w:tcPr>
          <w:p w14:paraId="519D249D" w14:textId="77777777" w:rsidR="00BA021D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14:paraId="1492728E" w14:textId="77777777" w:rsidR="00BA021D" w:rsidRPr="00EA7A79" w:rsidRDefault="00673303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Зачёт</w:t>
            </w:r>
          </w:p>
        </w:tc>
      </w:tr>
      <w:tr w:rsidR="00EA7A79" w:rsidRPr="00EA7A79" w14:paraId="7DF32D54" w14:textId="77777777" w:rsidTr="00401633">
        <w:tc>
          <w:tcPr>
            <w:tcW w:w="959" w:type="dxa"/>
          </w:tcPr>
          <w:p w14:paraId="55B4DE23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14:paraId="16BACDB1" w14:textId="77777777" w:rsidR="00EA7A79" w:rsidRPr="00EA7A79" w:rsidRDefault="00EA7A79" w:rsidP="00EA7A79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A79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40" w:type="dxa"/>
          </w:tcPr>
          <w:p w14:paraId="1771C523" w14:textId="77777777" w:rsidR="00EA7A79" w:rsidRPr="00EA7A79" w:rsidRDefault="00034D3F" w:rsidP="00EA7A79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17" w:type="dxa"/>
          </w:tcPr>
          <w:p w14:paraId="02A48E49" w14:textId="77777777" w:rsidR="00EA7A79" w:rsidRPr="00EA7A79" w:rsidRDefault="00EA7A79" w:rsidP="00EA7A79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51EF32A" w14:textId="77777777" w:rsidR="00EA7A79" w:rsidRPr="00EA7A79" w:rsidRDefault="00EA7A79" w:rsidP="00EA7A79">
      <w:pPr>
        <w:jc w:val="center"/>
        <w:rPr>
          <w:rFonts w:ascii="Times New Roman" w:hAnsi="Times New Roman"/>
          <w:sz w:val="28"/>
          <w:szCs w:val="28"/>
        </w:rPr>
      </w:pPr>
    </w:p>
    <w:p w14:paraId="3F638892" w14:textId="77777777" w:rsidR="00EA7A79" w:rsidRPr="00EA7A79" w:rsidRDefault="00EA7A79" w:rsidP="00EA7A7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A79" w:rsidRPr="00EA7A79" w:rsidSect="00D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8F"/>
    <w:rsid w:val="00034D3F"/>
    <w:rsid w:val="0008228F"/>
    <w:rsid w:val="0022248A"/>
    <w:rsid w:val="00673303"/>
    <w:rsid w:val="008E1755"/>
    <w:rsid w:val="00A033CE"/>
    <w:rsid w:val="00A52B0D"/>
    <w:rsid w:val="00A73615"/>
    <w:rsid w:val="00BA021D"/>
    <w:rsid w:val="00D73192"/>
    <w:rsid w:val="00E46893"/>
    <w:rsid w:val="00EA7A79"/>
    <w:rsid w:val="00F1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B86D"/>
  <w15:docId w15:val="{6354605F-1B85-4797-8104-07FF859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c9">
    <w:name w:val="c9"/>
    <w:basedOn w:val="a0"/>
    <w:rsid w:val="00673303"/>
  </w:style>
  <w:style w:type="character" w:customStyle="1" w:styleId="c5">
    <w:name w:val="c5"/>
    <w:basedOn w:val="a0"/>
    <w:rsid w:val="00673303"/>
  </w:style>
  <w:style w:type="paragraph" w:styleId="a5">
    <w:name w:val="Balloon Text"/>
    <w:basedOn w:val="a"/>
    <w:link w:val="a6"/>
    <w:uiPriority w:val="99"/>
    <w:semiHidden/>
    <w:unhideWhenUsed/>
    <w:rsid w:val="00E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8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8</cp:revision>
  <cp:lastPrinted>2019-09-03T08:13:00Z</cp:lastPrinted>
  <dcterms:created xsi:type="dcterms:W3CDTF">2019-09-02T16:12:00Z</dcterms:created>
  <dcterms:modified xsi:type="dcterms:W3CDTF">2019-09-29T04:36:00Z</dcterms:modified>
</cp:coreProperties>
</file>