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Рабочая программа внеурочного курса «Расчетно-конструкторское бюро» составлена в соответсвии с Федеральным государственным стандартом начального общего образования на основе следующих документов: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1.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Программы четырехлетней начальной школы УМК «Перспективная начальная школа» Составитель Р.Г. Чуракова М. Академкнига/Учебник, 2010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2.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«Проектирование основной образовательной программы ОУ»/Под общей редакцией проф. Чураковой Р.Г. М.Академкнига/Учебник, 2011 </w:t>
      </w:r>
    </w:p>
    <w:p w:rsidR="00AF08CF" w:rsidRPr="00AF08CF" w:rsidRDefault="00AF08CF" w:rsidP="00AF0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Умение видеть и воспринимать причинно-следственные связи в окружающей жизни, использовать начальные математические знания для описания окружающих предметов, процессов, явлений, оценки количественных, пространственных отношений; искать научное обоснование необычным природным явлениям.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Умение применять математические знания и преставления для решения учебных задач, начальный опыт математических знаний в повседневных ситуациях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Активное использование лабораторного оборудования, макетов, муляжей, контрольно-измерительных приборов, хрестоматий, справочников, словарей, Интернет-ресурсов.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Обогащение ключевых компетенций научно-познавательным содержанием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Формирование мотивации и умений организовывать самостоятельную предметно- продуктивную деятельность, выбирать средства для реализации проектно-исследовательского замысла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Формирование способности оценивать результаты научно-творческойдеятельности собственной и одноклассников.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Искать и выбирать необходимую информацию, содержащуюся в тексте, на рисунке или в таблице, для ответа на заданные вопросы.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Моделировать ситуацию.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Использовать соответствующие знаково-символические средства для моделирования ситуации.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Конструировать последовательность «шагов» (алгоритм).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Объяснять (обосновывать) выполняемые и выполненные действия.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Воспроизводить способ решения.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Сопоставлять полученный (промежуточный, итоговый) результат с заданным условием.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Анализировать предложенные варианты решения задачи, выбирать из них верные.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Оценивать предъявленное готовое решение.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Участвовать в учебном диалоге, оценивать процесс поиска и результат решения.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Конструировать несложные задачи.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Составлять фигуры из частей. Определять место заданной детали в конструкции. </w:t>
      </w: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  <w:r w:rsidRPr="00AF08CF">
        <w:rPr>
          <w:rFonts w:ascii="Times New Roman" w:hAnsi="Times New Roman" w:cs="Times New Roman"/>
          <w:sz w:val="24"/>
          <w:szCs w:val="24"/>
        </w:rPr>
        <w:t>•</w:t>
      </w:r>
      <w:r w:rsidRPr="00AF08CF">
        <w:rPr>
          <w:rFonts w:ascii="Times New Roman" w:hAnsi="Times New Roman" w:cs="Times New Roman"/>
          <w:sz w:val="24"/>
          <w:szCs w:val="24"/>
        </w:rPr>
        <w:tab/>
        <w:t xml:space="preserve">Выявлять закономерности в расположении деталей; составлять детали в соответствии с заданным контуром конструкции. 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F08CF">
        <w:t xml:space="preserve">     </w:t>
      </w:r>
      <w:r w:rsidRPr="00AF08CF">
        <w:rPr>
          <w:b/>
          <w:bCs/>
          <w:color w:val="000000"/>
        </w:rPr>
        <w:t>Содержание учебного предмета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 xml:space="preserve">Содержание данного курса </w:t>
      </w:r>
      <w:r>
        <w:rPr>
          <w:color w:val="000000"/>
        </w:rPr>
        <w:t xml:space="preserve"> </w:t>
      </w:r>
      <w:r w:rsidRPr="00AF08CF">
        <w:rPr>
          <w:color w:val="000000"/>
        </w:rPr>
        <w:t>направлено на вовлечение всех учащихся в учебно-познавательный процесс. Поэтому следует обратить особое внимание учителя на привлечение в работу клуба учащихся с различной математической подготовкой, в том числе и не очень высокой. Основной акцент в процессе изучения курса следует делать на развитии логического мышления учащихся, способности учащихся самостоятельно работать, в том числе и приобретая новые знания.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В данном курсе выделяются несколько содержательных линий.</w:t>
      </w:r>
    </w:p>
    <w:p w:rsidR="00AF08CF" w:rsidRPr="00AF08CF" w:rsidRDefault="00AF08CF" w:rsidP="00AF08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08CF">
        <w:rPr>
          <w:color w:val="000000"/>
          <w:u w:val="single"/>
        </w:rPr>
        <w:t>Числовая линия</w:t>
      </w:r>
    </w:p>
    <w:p w:rsidR="00AF08CF" w:rsidRPr="00AF08CF" w:rsidRDefault="00AF08CF" w:rsidP="00AF08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08CF">
        <w:rPr>
          <w:color w:val="000000"/>
          <w:u w:val="single"/>
        </w:rPr>
        <w:t>Решение задач арифметическими способами</w:t>
      </w:r>
    </w:p>
    <w:p w:rsidR="00AF08CF" w:rsidRPr="00AF08CF" w:rsidRDefault="00AF08CF" w:rsidP="00AF08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08CF">
        <w:rPr>
          <w:color w:val="000000"/>
          <w:u w:val="single"/>
        </w:rPr>
        <w:t>Геометрическая линия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lastRenderedPageBreak/>
        <w:t>Большую роль в развитии пространственных представлений, учащихся также играют разнообразные задачи на изготовление каркасов, развёрток и моделей пространственных фигур.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  <w:u w:val="single"/>
        </w:rPr>
        <w:t>Числовая линия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A"/>
        </w:rPr>
        <w:t>Счёт предметов. Чтение и запись чисел от нуля до миллиона. Классы и разряды. </w:t>
      </w:r>
      <w:r w:rsidRPr="00AF08CF">
        <w:rPr>
          <w:color w:val="000000"/>
        </w:rPr>
        <w:t>Соотношение между разрядами и классами;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A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Измерение величин; сравнение и упорядочение величин. Единицы массы (центнер,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 (половина, треть, четверть, десятая, сотая, тысячная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Запись и название «круглых» десятков, принцип построения количественных числительных для двузначных чисел.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Устная и письменная нумерация трехзначных чисел: получение новой разрядной единицы — сотни, третий разряд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Десятичной записи — разряд сотен, запись и название «круглых» сотен, принцип построения количественных числительных для трехзначных чисел. Представление трехзначных чисел в виде суммы разрядных слагаемых.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Сравнение чисел на основе десятичной нумерации. Числовые равенства и неравенства.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Устное сложение и вычитание чисел в пределах 100 без перехода и с переходом через разряд. Разностное сложение чисел. Запись сложения и вычитания в столбик: ее преимущества по отношению к записи в строчку при поразрядном выполнении действий. Способ сложения и вычитания столбиком. Выполнение действий сложения и вычитания с помощью калькулятора.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Связь между компонентами и результатом действия (для 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Умножение как сложение одинаковых слагаемых. Знак умножения (·). Множители, произведение и его значение.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Табличные случаи умножения. Таблица умножения однозначных чисел (кроме 0 и 1). Случаи умножения на 0 и на 1.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Переместительное свойство умножения и его применение. Увеличение числа в несколько раз.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  <w:u w:val="single"/>
        </w:rPr>
        <w:t>Решение задач арифметическими способами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A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характеризудр. К</w:t>
      </w:r>
      <w:r w:rsidRPr="00AF08CF">
        <w:rPr>
          <w:color w:val="00000A"/>
        </w:rPr>
        <w:t> </w:t>
      </w:r>
      <w:r w:rsidRPr="00AF08CF">
        <w:rPr>
          <w:color w:val="00000A"/>
        </w:rPr>
        <w:t>ющими процессы движения, работы, куплипродажи идр.</w:t>
      </w:r>
      <w:r w:rsidRPr="00AF08CF">
        <w:rPr>
          <w:color w:val="00000A"/>
        </w:rPr>
        <w:t> </w:t>
      </w:r>
      <w:r w:rsidRPr="00AF08CF">
        <w:rPr>
          <w:color w:val="00000A"/>
        </w:rPr>
        <w:t>оличество товара, его цена и стоимость и Планирование хода решения задачи. Представление текста задачи (схема, таблица, диаграмма и другие модели). Задачи на нахождение доли целого и целого по его доле.</w:t>
      </w:r>
      <w:r w:rsidRPr="00AF08CF">
        <w:rPr>
          <w:color w:val="000000"/>
        </w:rPr>
        <w:t> Задачи с недостающими данными. Различные способы их преобразования в задачи с полными данными. 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  <w:u w:val="single"/>
        </w:rPr>
        <w:t>Геометрическая линия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Основная задача изучения геометрического материала на занятиях клуба – это развитие геометрической интуиции, наглядно-образного компонента, знакомство с простейшими свойствами некоторых геометрических фигур, с применением геометрического материала для решения логических и арифметических задач.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lastRenderedPageBreak/>
        <w:t>Распознавание и изображение геометрических фигур: точка, линия (кривая, прямая), отрезок, ломаная, угол, многоугольник, треугольник, прямоугольник, квадрат, окружность, круг. Виды треугольников: прямоугольные, остроугольные и тупоугольные; разносторонние и равнобедренные.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Равносторонний треугольник как частный случай равнобедренного.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Высота треугольника.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Использование чертёжных инструментов для выполнения построений. Геометрические формы в окружающем мире. Задачи на разрезание и составление геометрических фигур. Знакомство с кубом и его изображением на плоскости. Построение симметричных фигур на клетчатой бумаге и с помощью чертежных инструментов </w:t>
      </w:r>
      <w:r w:rsidRPr="00AF08CF">
        <w:rPr>
          <w:color w:val="00000A"/>
        </w:rPr>
        <w:t>Геометрические величины и их измерение. Измерение длины отрезка. Единицы длины (мм, см, дм, м, км). Периметр. Вычисление периметра многоугольника.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Площадь геометрической фигуры. Единицы площади (см</w:t>
      </w:r>
      <w:r w:rsidRPr="00AF08CF">
        <w:rPr>
          <w:color w:val="000000"/>
          <w:vertAlign w:val="superscript"/>
        </w:rPr>
        <w:t>2</w:t>
      </w:r>
      <w:r w:rsidRPr="00AF08CF">
        <w:rPr>
          <w:color w:val="000000"/>
        </w:rPr>
        <w:t>, дм</w:t>
      </w:r>
      <w:r w:rsidRPr="00AF08CF">
        <w:rPr>
          <w:color w:val="000000"/>
          <w:vertAlign w:val="superscript"/>
        </w:rPr>
        <w:t>2</w:t>
      </w:r>
      <w:r w:rsidRPr="00AF08CF">
        <w:rPr>
          <w:color w:val="000000"/>
        </w:rPr>
        <w:t>, м</w:t>
      </w:r>
      <w:r w:rsidRPr="00AF08CF">
        <w:rPr>
          <w:color w:val="000000"/>
          <w:vertAlign w:val="superscript"/>
        </w:rPr>
        <w:t>2</w:t>
      </w:r>
      <w:r w:rsidRPr="00AF08CF">
        <w:rPr>
          <w:color w:val="000000"/>
        </w:rPr>
        <w:t>). Точное и приближённое измерение площади геометрической фигуры. Вычисление площади прямоугольника.Сравнение углов без измерения и с помощью измерения произвольной меркой. Измерение площади с помощью палетки.</w:t>
      </w:r>
    </w:p>
    <w:p w:rsidR="00AF08CF" w:rsidRPr="00AF08CF" w:rsidRDefault="00AF08CF" w:rsidP="00AF08C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F08CF">
        <w:rPr>
          <w:color w:val="000000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Соотношение между единицами площади, их связь с соотношениями между соответствующими единицами длины.</w:t>
      </w:r>
    </w:p>
    <w:p w:rsidR="00AF08CF" w:rsidRPr="00AF08CF" w:rsidRDefault="00AF08CF" w:rsidP="00AF08C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8222"/>
        <w:gridCol w:w="1559"/>
        <w:gridCol w:w="1984"/>
        <w:gridCol w:w="2268"/>
      </w:tblGrid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Введение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Что находится</w:t>
            </w:r>
            <w:r w:rsidR="00AF08CF" w:rsidRPr="00AF08CF">
              <w:rPr>
                <w:color w:val="000000"/>
              </w:rPr>
              <w:t xml:space="preserve"> </w:t>
            </w:r>
            <w:r w:rsidRPr="00AF08CF">
              <w:rPr>
                <w:color w:val="000000"/>
              </w:rPr>
              <w:t>внутри Земли?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Помогите Пете</w:t>
            </w:r>
            <w:bookmarkStart w:id="0" w:name="_GoBack"/>
            <w:bookmarkEnd w:id="0"/>
            <w:r w:rsidR="00AF08CF" w:rsidRPr="00AF08CF">
              <w:rPr>
                <w:color w:val="000000"/>
              </w:rPr>
              <w:t xml:space="preserve"> </w:t>
            </w:r>
            <w:r w:rsidRPr="00AF08CF">
              <w:rPr>
                <w:color w:val="000000"/>
              </w:rPr>
              <w:t>Семёнову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Много ли на Земле льда? (начало)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Много ли на Земле льда? (окончание)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Где хранится пресная вода?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«Многоэтажная» атмосфера Земли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Облака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Сказочный мир горных пещер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rPr>
          <w:trHeight w:val="351"/>
        </w:trPr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Жизнь под Землёй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Природное сообщество — аквариум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Озеро Байка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Стены Древнего Кремля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817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Отчет в Конструкторское бюро</w:t>
            </w:r>
          </w:p>
        </w:tc>
        <w:tc>
          <w:tcPr>
            <w:tcW w:w="1559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F" w:rsidRPr="00AF08CF" w:rsidTr="00136B9E">
        <w:tc>
          <w:tcPr>
            <w:tcW w:w="9039" w:type="dxa"/>
            <w:gridSpan w:val="2"/>
          </w:tcPr>
          <w:p w:rsidR="00313D3F" w:rsidRPr="00AF08CF" w:rsidRDefault="00313D3F" w:rsidP="00136B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08CF">
              <w:rPr>
                <w:color w:val="000000"/>
              </w:rPr>
              <w:t>ИТОГО:</w:t>
            </w:r>
          </w:p>
        </w:tc>
        <w:tc>
          <w:tcPr>
            <w:tcW w:w="5811" w:type="dxa"/>
            <w:gridSpan w:val="3"/>
          </w:tcPr>
          <w:p w:rsidR="00313D3F" w:rsidRPr="00AF08CF" w:rsidRDefault="00313D3F" w:rsidP="0013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C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313D3F" w:rsidRPr="00AF08CF" w:rsidRDefault="00313D3F" w:rsidP="00313D3F">
      <w:pPr>
        <w:rPr>
          <w:rFonts w:ascii="Times New Roman" w:hAnsi="Times New Roman" w:cs="Times New Roman"/>
          <w:sz w:val="24"/>
          <w:szCs w:val="24"/>
        </w:rPr>
      </w:pPr>
    </w:p>
    <w:p w:rsidR="00BC0FE1" w:rsidRPr="00AF08CF" w:rsidRDefault="00BC0FE1">
      <w:pPr>
        <w:rPr>
          <w:rFonts w:ascii="Times New Roman" w:hAnsi="Times New Roman" w:cs="Times New Roman"/>
          <w:sz w:val="24"/>
          <w:szCs w:val="24"/>
        </w:rPr>
      </w:pPr>
    </w:p>
    <w:sectPr w:rsidR="00BC0FE1" w:rsidRPr="00AF08CF" w:rsidSect="00A05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741"/>
    <w:multiLevelType w:val="multilevel"/>
    <w:tmpl w:val="C34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FELayout/>
  </w:compat>
  <w:rsids>
    <w:rsidRoot w:val="00A05067"/>
    <w:rsid w:val="00092BB3"/>
    <w:rsid w:val="00146DEA"/>
    <w:rsid w:val="002E4D99"/>
    <w:rsid w:val="00313D3F"/>
    <w:rsid w:val="003751EE"/>
    <w:rsid w:val="004276EE"/>
    <w:rsid w:val="00476F91"/>
    <w:rsid w:val="005D280C"/>
    <w:rsid w:val="0074070F"/>
    <w:rsid w:val="00792ECD"/>
    <w:rsid w:val="00A05067"/>
    <w:rsid w:val="00AF08CF"/>
    <w:rsid w:val="00B4560B"/>
    <w:rsid w:val="00BC0FE1"/>
    <w:rsid w:val="00CA7A86"/>
    <w:rsid w:val="00E24151"/>
    <w:rsid w:val="00E44411"/>
    <w:rsid w:val="00ED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2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10</cp:revision>
  <dcterms:created xsi:type="dcterms:W3CDTF">2018-05-05T16:52:00Z</dcterms:created>
  <dcterms:modified xsi:type="dcterms:W3CDTF">2018-10-08T14:13:00Z</dcterms:modified>
</cp:coreProperties>
</file>