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A346" w14:textId="584F50C4" w:rsidR="00DA12AD" w:rsidRPr="00B055EB" w:rsidRDefault="000A34BE" w:rsidP="000A34BE">
      <w:pPr>
        <w:ind w:left="-709"/>
        <w:jc w:val="center"/>
      </w:pPr>
      <w:bookmarkStart w:id="0" w:name="_GoBack"/>
      <w:r>
        <w:rPr>
          <w:noProof/>
        </w:rPr>
        <w:drawing>
          <wp:inline distT="0" distB="0" distL="0" distR="0" wp14:anchorId="6BEAAD1B" wp14:editId="148A2BBC">
            <wp:extent cx="6534150" cy="92448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472" cy="924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CD7D2C" w14:textId="77777777" w:rsidR="00E12A82" w:rsidRPr="00AD6DC4" w:rsidRDefault="00E12A82" w:rsidP="00E12A82">
      <w:pPr>
        <w:jc w:val="both"/>
      </w:pPr>
      <w:r w:rsidRPr="00AD6DC4">
        <w:lastRenderedPageBreak/>
        <w:t xml:space="preserve">Рабочая программа по </w:t>
      </w:r>
      <w:r w:rsidR="00491116" w:rsidRPr="00AD6DC4">
        <w:rPr>
          <w:u w:val="single"/>
        </w:rPr>
        <w:t>изобразительному искусству</w:t>
      </w:r>
      <w:r w:rsidRPr="00AD6DC4">
        <w:t xml:space="preserve"> составлена на основе следующих нормативно- правовых документов: </w:t>
      </w:r>
    </w:p>
    <w:p w14:paraId="1747DBCD" w14:textId="77777777" w:rsidR="00E12A82" w:rsidRPr="00AD6DC4" w:rsidRDefault="00E12A82" w:rsidP="00E12A82">
      <w:pPr>
        <w:jc w:val="both"/>
      </w:pPr>
      <w:r w:rsidRPr="00AD6DC4">
        <w:t>для классов, работающих по ФГОС:</w:t>
      </w:r>
    </w:p>
    <w:p w14:paraId="3AC800A5" w14:textId="77777777" w:rsidR="00C3405D" w:rsidRDefault="00C3405D" w:rsidP="00E12A82">
      <w:pPr>
        <w:numPr>
          <w:ilvl w:val="0"/>
          <w:numId w:val="1"/>
        </w:numPr>
        <w:jc w:val="both"/>
      </w:pPr>
      <w:r w:rsidRPr="00E12A82">
        <w:t>Федеральный государственный стандарт основного общего образования, утвержден приказом Министерства образования и науки Ро</w:t>
      </w:r>
      <w:r>
        <w:t>ссийской Федерации от 17</w:t>
      </w:r>
      <w:proofErr w:type="gramStart"/>
      <w:r>
        <w:t>мая  2012</w:t>
      </w:r>
      <w:proofErr w:type="gramEnd"/>
      <w:r w:rsidRPr="00E12A82">
        <w:t xml:space="preserve"> г</w:t>
      </w:r>
      <w:r>
        <w:t xml:space="preserve">. № 413 </w:t>
      </w:r>
    </w:p>
    <w:p w14:paraId="25CD841F" w14:textId="77777777" w:rsidR="00E12A82" w:rsidRPr="00AD6DC4" w:rsidRDefault="00E12A82" w:rsidP="00E12A82">
      <w:pPr>
        <w:numPr>
          <w:ilvl w:val="0"/>
          <w:numId w:val="1"/>
        </w:numPr>
        <w:jc w:val="both"/>
      </w:pPr>
      <w:r w:rsidRPr="00AD6DC4">
        <w:t>Закон Российской Федерации «Об образовании» (статья 7).</w:t>
      </w:r>
    </w:p>
    <w:p w14:paraId="58526C5B" w14:textId="77777777" w:rsidR="00E12A82" w:rsidRPr="00AD6DC4" w:rsidRDefault="00E12A82" w:rsidP="00E12A82">
      <w:pPr>
        <w:numPr>
          <w:ilvl w:val="0"/>
          <w:numId w:val="1"/>
        </w:numPr>
        <w:jc w:val="both"/>
      </w:pPr>
      <w:r w:rsidRPr="00AD6DC4">
        <w:t xml:space="preserve">Учебный план МБОУ </w:t>
      </w:r>
      <w:proofErr w:type="spellStart"/>
      <w:proofErr w:type="gramStart"/>
      <w:r w:rsidRPr="00AD6DC4">
        <w:t>г.Иркутска</w:t>
      </w:r>
      <w:proofErr w:type="spellEnd"/>
      <w:r w:rsidRPr="00AD6DC4">
        <w:t xml:space="preserve">  СОШ</w:t>
      </w:r>
      <w:proofErr w:type="gramEnd"/>
      <w:r w:rsidRPr="00AD6DC4">
        <w:t xml:space="preserve"> № 7 на 20</w:t>
      </w:r>
      <w:r w:rsidR="00AC0133" w:rsidRPr="00AD6DC4">
        <w:t>19</w:t>
      </w:r>
      <w:r w:rsidRPr="00AD6DC4">
        <w:t>/20</w:t>
      </w:r>
      <w:r w:rsidR="00AC0133" w:rsidRPr="00AD6DC4">
        <w:t xml:space="preserve">20 </w:t>
      </w:r>
      <w:r w:rsidRPr="00AD6DC4">
        <w:t>учебный год.</w:t>
      </w:r>
    </w:p>
    <w:p w14:paraId="6D13C9C1" w14:textId="77777777" w:rsidR="00E12A82" w:rsidRPr="00AD6DC4" w:rsidRDefault="00C3405D" w:rsidP="00E12A82">
      <w:pPr>
        <w:numPr>
          <w:ilvl w:val="0"/>
          <w:numId w:val="1"/>
        </w:numPr>
        <w:jc w:val="both"/>
      </w:pPr>
      <w:proofErr w:type="gramStart"/>
      <w:r>
        <w:t>Примерная  программа</w:t>
      </w:r>
      <w:proofErr w:type="gramEnd"/>
      <w:r>
        <w:t xml:space="preserve"> </w:t>
      </w:r>
      <w:r w:rsidR="00174BFC" w:rsidRPr="00E12A82">
        <w:t xml:space="preserve">основного общего </w:t>
      </w:r>
      <w:proofErr w:type="spellStart"/>
      <w:r w:rsidR="00174BFC" w:rsidRPr="00E12A82">
        <w:t>образования</w:t>
      </w:r>
      <w:r w:rsidR="00E12A82" w:rsidRPr="00AD6DC4">
        <w:t>по</w:t>
      </w:r>
      <w:proofErr w:type="spellEnd"/>
      <w:r w:rsidR="00E12A82" w:rsidRPr="00AD6DC4">
        <w:t xml:space="preserve"> </w:t>
      </w:r>
      <w:r w:rsidR="00AC0133" w:rsidRPr="00AD6DC4">
        <w:rPr>
          <w:u w:val="single"/>
        </w:rPr>
        <w:t>изобразительному искусству</w:t>
      </w:r>
      <w:r w:rsidR="00E12A82" w:rsidRPr="00AD6DC4">
        <w:t>.</w:t>
      </w:r>
    </w:p>
    <w:p w14:paraId="2B2FE421" w14:textId="77777777" w:rsidR="00E12A82" w:rsidRPr="00AD6DC4" w:rsidRDefault="00E12A82" w:rsidP="00E12A82">
      <w:pPr>
        <w:ind w:left="720"/>
        <w:jc w:val="both"/>
      </w:pPr>
    </w:p>
    <w:p w14:paraId="674F98EF" w14:textId="77777777" w:rsidR="00E12A82" w:rsidRPr="00AD6DC4" w:rsidRDefault="00E12A82" w:rsidP="00E12A82">
      <w:pPr>
        <w:jc w:val="both"/>
        <w:rPr>
          <w:b/>
        </w:rPr>
      </w:pPr>
      <w:r w:rsidRPr="00AD6DC4">
        <w:rPr>
          <w:b/>
        </w:rPr>
        <w:t>Планируемые образовательные результаты изучения содержания курса.</w:t>
      </w:r>
    </w:p>
    <w:p w14:paraId="73AAE595" w14:textId="77777777" w:rsidR="00E12A82" w:rsidRPr="00AD6DC4" w:rsidRDefault="00E12A82" w:rsidP="00E12A82">
      <w:pPr>
        <w:jc w:val="both"/>
        <w:rPr>
          <w:b/>
        </w:rPr>
      </w:pPr>
    </w:p>
    <w:p w14:paraId="7E368062" w14:textId="77777777" w:rsidR="00E104F9" w:rsidRPr="00AD6DC4" w:rsidRDefault="00E104F9" w:rsidP="00AC0133">
      <w:pPr>
        <w:jc w:val="both"/>
      </w:pPr>
      <w:r w:rsidRPr="00AD6DC4">
        <w:t xml:space="preserve">Личностные: </w:t>
      </w:r>
    </w:p>
    <w:p w14:paraId="0BE8282A" w14:textId="77777777" w:rsidR="00C3405D" w:rsidRPr="00AD6DC4" w:rsidRDefault="00C3405D" w:rsidP="00C3405D">
      <w:pPr>
        <w:pStyle w:val="a4"/>
        <w:numPr>
          <w:ilvl w:val="0"/>
          <w:numId w:val="7"/>
        </w:numPr>
        <w:jc w:val="both"/>
      </w:pPr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 принадлежности, знание культуры своего народа, своего края, основ 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645990C6" w14:textId="77777777" w:rsidR="00E104F9" w:rsidRPr="00AD6DC4" w:rsidRDefault="00C3405D" w:rsidP="00E104F9">
      <w:pPr>
        <w:pStyle w:val="a4"/>
        <w:numPr>
          <w:ilvl w:val="0"/>
          <w:numId w:val="7"/>
        </w:numPr>
        <w:jc w:val="both"/>
      </w:pPr>
      <w:r>
        <w:t xml:space="preserve">Формирование ответственного отношения к учению, готовности и способности </w:t>
      </w:r>
      <w:proofErr w:type="gramStart"/>
      <w:r>
        <w:t>обучающихся  к</w:t>
      </w:r>
      <w:proofErr w:type="gramEnd"/>
      <w:r>
        <w:t xml:space="preserve"> саморазвитию и самообразованию на основе мотивации и обучению и познанию.</w:t>
      </w:r>
    </w:p>
    <w:p w14:paraId="5B13DAA3" w14:textId="77777777" w:rsidR="007C3286" w:rsidRPr="00AD6DC4" w:rsidRDefault="007C3286" w:rsidP="007C3286">
      <w:pPr>
        <w:pStyle w:val="a4"/>
        <w:numPr>
          <w:ilvl w:val="0"/>
          <w:numId w:val="7"/>
        </w:numPr>
        <w:jc w:val="both"/>
      </w:pPr>
      <w:r>
        <w:t>Формирование целостного мировоззрения, учитывающего культурное, языковое, духовное многообразие современного мира.</w:t>
      </w:r>
    </w:p>
    <w:p w14:paraId="23B78FD6" w14:textId="77777777" w:rsidR="00E104F9" w:rsidRPr="00AD6DC4" w:rsidRDefault="007C3286" w:rsidP="00E104F9">
      <w:pPr>
        <w:pStyle w:val="a4"/>
        <w:numPr>
          <w:ilvl w:val="0"/>
          <w:numId w:val="7"/>
        </w:numPr>
        <w:jc w:val="both"/>
      </w:pPr>
      <w: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взаимопонимания.</w:t>
      </w:r>
    </w:p>
    <w:p w14:paraId="5415B871" w14:textId="77777777" w:rsidR="00E104F9" w:rsidRPr="00AD6DC4" w:rsidRDefault="00E104F9" w:rsidP="00E104F9">
      <w:pPr>
        <w:pStyle w:val="a4"/>
        <w:numPr>
          <w:ilvl w:val="0"/>
          <w:numId w:val="7"/>
        </w:numPr>
        <w:jc w:val="both"/>
      </w:pPr>
      <w:r w:rsidRPr="00AD6DC4">
        <w:t xml:space="preserve">Развитие </w:t>
      </w:r>
      <w:r w:rsidR="007C3286">
        <w:t>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к собственным поступкам</w:t>
      </w:r>
    </w:p>
    <w:p w14:paraId="6051ADA0" w14:textId="77777777" w:rsidR="00E104F9" w:rsidRPr="00AD6DC4" w:rsidRDefault="007C3286" w:rsidP="00E104F9">
      <w:pPr>
        <w:pStyle w:val="a4"/>
        <w:numPr>
          <w:ilvl w:val="0"/>
          <w:numId w:val="7"/>
        </w:numPr>
        <w:jc w:val="both"/>
      </w:pPr>
      <w:r>
        <w:t xml:space="preserve">Формирование коммуникативной </w:t>
      </w:r>
      <w:proofErr w:type="gramStart"/>
      <w:r>
        <w:t>компетентности  в</w:t>
      </w:r>
      <w:proofErr w:type="gramEnd"/>
      <w:r>
        <w:t xml:space="preserve"> общении и сотрудничестве со сверстниками, взрослыми в процессе образовательной, творческой деятельности.</w:t>
      </w:r>
    </w:p>
    <w:p w14:paraId="387EC684" w14:textId="77777777" w:rsidR="00E104F9" w:rsidRDefault="00373C11" w:rsidP="00E104F9">
      <w:pPr>
        <w:pStyle w:val="a4"/>
        <w:numPr>
          <w:ilvl w:val="0"/>
          <w:numId w:val="7"/>
        </w:numPr>
        <w:jc w:val="both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  <w:r w:rsidR="00174BFC">
        <w:t>.</w:t>
      </w:r>
    </w:p>
    <w:p w14:paraId="7292854D" w14:textId="77777777" w:rsidR="00174BFC" w:rsidRPr="00AD6DC4" w:rsidRDefault="00174BFC" w:rsidP="00E104F9">
      <w:pPr>
        <w:pStyle w:val="a4"/>
        <w:numPr>
          <w:ilvl w:val="0"/>
          <w:numId w:val="7"/>
        </w:numPr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A10C285" w14:textId="77777777" w:rsidR="00E104F9" w:rsidRPr="00AD6DC4" w:rsidRDefault="00E104F9" w:rsidP="00AC0133">
      <w:pPr>
        <w:jc w:val="both"/>
      </w:pPr>
    </w:p>
    <w:p w14:paraId="700369B7" w14:textId="77777777" w:rsidR="00C2365B" w:rsidRPr="00AD6DC4" w:rsidRDefault="00C2365B" w:rsidP="00AC0133">
      <w:pPr>
        <w:jc w:val="both"/>
      </w:pPr>
      <w:r w:rsidRPr="00AD6DC4">
        <w:t>Метапредметные:</w:t>
      </w:r>
    </w:p>
    <w:p w14:paraId="4DFB85FE" w14:textId="77777777" w:rsidR="00C2365B" w:rsidRPr="00C91E53" w:rsidRDefault="00C91E53" w:rsidP="00A12FC5">
      <w:pPr>
        <w:pStyle w:val="a4"/>
        <w:numPr>
          <w:ilvl w:val="0"/>
          <w:numId w:val="5"/>
        </w:numPr>
        <w:jc w:val="both"/>
      </w:pPr>
      <w:r>
        <w:t>Умение самостоятельности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14:paraId="45504C7F" w14:textId="77777777" w:rsidR="00954448" w:rsidRPr="00C91E53" w:rsidRDefault="00C91E53" w:rsidP="00A12FC5">
      <w:pPr>
        <w:pStyle w:val="a4"/>
        <w:numPr>
          <w:ilvl w:val="0"/>
          <w:numId w:val="5"/>
        </w:numPr>
        <w:jc w:val="both"/>
      </w:pPr>
      <w:r w:rsidRPr="00C91E53">
        <w:t>Умение самостоятельно планировать пути достижения целей</w:t>
      </w:r>
      <w:r>
        <w:t>, в том числе альтернативные, осознанно выбирать наиболее эффективные способы решения учебных и познавательных</w:t>
      </w:r>
      <w:r w:rsidR="004C7184">
        <w:t xml:space="preserve"> </w:t>
      </w:r>
      <w:r>
        <w:t>задач.</w:t>
      </w:r>
    </w:p>
    <w:p w14:paraId="34937B34" w14:textId="77777777" w:rsidR="00954448" w:rsidRPr="00C91E53" w:rsidRDefault="00C91E53" w:rsidP="00954448">
      <w:pPr>
        <w:pStyle w:val="a4"/>
        <w:numPr>
          <w:ilvl w:val="0"/>
          <w:numId w:val="5"/>
        </w:numPr>
        <w:jc w:val="both"/>
      </w:pPr>
      <w:r w:rsidRPr="00C91E53">
        <w:t xml:space="preserve">Умение </w:t>
      </w:r>
      <w:r>
        <w:t xml:space="preserve">соотносить свои действия с </w:t>
      </w:r>
      <w:r w:rsidR="004C7184">
        <w:t>паруемыми</w:t>
      </w:r>
      <w:r>
        <w:t xml:space="preserve">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</w:t>
      </w:r>
      <w:r w:rsidR="004C7184">
        <w:t>ветствии с изменяющейся ситуацией</w:t>
      </w:r>
      <w:r>
        <w:t>.</w:t>
      </w:r>
    </w:p>
    <w:p w14:paraId="18EA5648" w14:textId="77777777" w:rsidR="00C2365B" w:rsidRPr="004C7184" w:rsidRDefault="004C7184" w:rsidP="00A12FC5">
      <w:pPr>
        <w:pStyle w:val="a4"/>
        <w:numPr>
          <w:ilvl w:val="0"/>
          <w:numId w:val="5"/>
        </w:numPr>
        <w:jc w:val="both"/>
      </w:pPr>
      <w:r w:rsidRPr="004C7184">
        <w:t xml:space="preserve">Умение </w:t>
      </w:r>
      <w:r w:rsidR="00DB119B">
        <w:t>оценивать правильность выполнения учебной задачи, собственные возможности ее решения.</w:t>
      </w:r>
    </w:p>
    <w:p w14:paraId="70FCBA35" w14:textId="77777777" w:rsidR="00C2365B" w:rsidRPr="00DB119B" w:rsidRDefault="00DB119B" w:rsidP="00A12FC5">
      <w:pPr>
        <w:pStyle w:val="a4"/>
        <w:numPr>
          <w:ilvl w:val="0"/>
          <w:numId w:val="5"/>
        </w:numPr>
        <w:jc w:val="both"/>
      </w:pPr>
      <w:r w:rsidRPr="00DB119B">
        <w:lastRenderedPageBreak/>
        <w:t xml:space="preserve">Владение </w:t>
      </w:r>
      <w:r>
        <w:t xml:space="preserve">основами самоконтроля, самооценки, принятия решений и осуществления осознанного выбора в </w:t>
      </w:r>
      <w:proofErr w:type="gramStart"/>
      <w:r>
        <w:t>учебной  и</w:t>
      </w:r>
      <w:proofErr w:type="gramEnd"/>
      <w:r>
        <w:t xml:space="preserve"> познавательной деятельности.</w:t>
      </w:r>
    </w:p>
    <w:p w14:paraId="2A8069FB" w14:textId="77777777" w:rsidR="007F41E4" w:rsidRDefault="00DB119B" w:rsidP="00A12FC5">
      <w:pPr>
        <w:pStyle w:val="a4"/>
        <w:numPr>
          <w:ilvl w:val="0"/>
          <w:numId w:val="5"/>
        </w:numPr>
        <w:jc w:val="both"/>
      </w:pPr>
      <w:r w:rsidRPr="00DB119B">
        <w:t>Умение о</w:t>
      </w:r>
      <w:r>
        <w:t xml:space="preserve">рганизовывать учебное </w:t>
      </w:r>
      <w:proofErr w:type="gramStart"/>
      <w:r>
        <w:t>сотрудничество  и</w:t>
      </w:r>
      <w:proofErr w:type="gramEnd"/>
      <w:r>
        <w:t xml:space="preserve"> совместную деятельность с учителем и сверстниками; работать индивидуально и в группе: находить общее </w:t>
      </w:r>
      <w:r w:rsidR="001B32BB">
        <w:t xml:space="preserve">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1B6E9D39" w14:textId="77777777" w:rsidR="001B32BB" w:rsidRPr="00DB119B" w:rsidRDefault="001B32BB" w:rsidP="001B32BB">
      <w:pPr>
        <w:pStyle w:val="a4"/>
        <w:jc w:val="both"/>
      </w:pPr>
    </w:p>
    <w:p w14:paraId="7D9261C7" w14:textId="77777777" w:rsidR="00C2365B" w:rsidRPr="00AD6DC4" w:rsidRDefault="00C2365B" w:rsidP="00AC0133">
      <w:pPr>
        <w:jc w:val="both"/>
      </w:pPr>
      <w:r w:rsidRPr="00AD6DC4">
        <w:t xml:space="preserve">Предметные: </w:t>
      </w:r>
    </w:p>
    <w:p w14:paraId="73BE19D5" w14:textId="77777777" w:rsidR="00C91E53" w:rsidRPr="001B32BB" w:rsidRDefault="00C91E53" w:rsidP="00C91E53">
      <w:pPr>
        <w:pStyle w:val="a4"/>
        <w:numPr>
          <w:ilvl w:val="0"/>
          <w:numId w:val="5"/>
        </w:numPr>
        <w:jc w:val="both"/>
      </w:pPr>
      <w:r w:rsidRPr="001B32BB">
        <w:t>Формирование основ художественной культуры обучающихся 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воображения.</w:t>
      </w:r>
    </w:p>
    <w:p w14:paraId="5EF1FB09" w14:textId="77777777" w:rsidR="00C91E53" w:rsidRPr="001B32BB" w:rsidRDefault="00C91E53" w:rsidP="00C91E53">
      <w:pPr>
        <w:pStyle w:val="a4"/>
        <w:numPr>
          <w:ilvl w:val="0"/>
          <w:numId w:val="5"/>
        </w:numPr>
        <w:jc w:val="both"/>
      </w:pPr>
      <w:r w:rsidRPr="001B32BB">
        <w:t xml:space="preserve">Развитие визуально-пространственного мышления как формы эмоционально-ценностного освоения мира, Э самовыражения и ориентации в </w:t>
      </w:r>
      <w:proofErr w:type="gramStart"/>
      <w:r w:rsidRPr="001B32BB">
        <w:t>художественном  и</w:t>
      </w:r>
      <w:proofErr w:type="gramEnd"/>
      <w:r w:rsidRPr="001B32BB">
        <w:t xml:space="preserve"> нравственном пространстве культуры.</w:t>
      </w:r>
    </w:p>
    <w:p w14:paraId="04386F73" w14:textId="77777777" w:rsidR="00C91E53" w:rsidRPr="001B32BB" w:rsidRDefault="00C91E53" w:rsidP="00C91E53">
      <w:pPr>
        <w:pStyle w:val="a4"/>
        <w:numPr>
          <w:ilvl w:val="0"/>
          <w:numId w:val="5"/>
        </w:numPr>
        <w:jc w:val="both"/>
      </w:pPr>
      <w:r w:rsidRPr="001B32BB">
        <w:t>Освоение художественной культуры во всем многообразии ее видов, жанров и стилей материального выражения духовных ценностей, воплощенных в пространственных формах.</w:t>
      </w:r>
    </w:p>
    <w:p w14:paraId="041846D4" w14:textId="77777777" w:rsidR="00C91E53" w:rsidRPr="001B32BB" w:rsidRDefault="00C91E53" w:rsidP="00C91E53">
      <w:pPr>
        <w:pStyle w:val="a4"/>
        <w:numPr>
          <w:ilvl w:val="0"/>
          <w:numId w:val="5"/>
        </w:numPr>
        <w:jc w:val="both"/>
      </w:pPr>
      <w:r w:rsidRPr="001B32BB">
        <w:t>Воспитание уважения к истории культуры своего Отечества, выраженной в архитектуре, ИЗО, в национальных образах предметно-материальной и пространственной среды, в понимании красоты человека.</w:t>
      </w:r>
    </w:p>
    <w:p w14:paraId="3261E166" w14:textId="77777777" w:rsidR="00C91E53" w:rsidRPr="001B32BB" w:rsidRDefault="00C91E53" w:rsidP="00C91E53">
      <w:pPr>
        <w:pStyle w:val="a4"/>
        <w:numPr>
          <w:ilvl w:val="0"/>
          <w:numId w:val="5"/>
        </w:numPr>
        <w:jc w:val="both"/>
      </w:pPr>
      <w:r w:rsidRPr="001B32BB">
        <w:t>Приобретение опыта сознания художественного образа в разных видах и жанрах визуально-пространственных искусств: ИЗО (живопись, графика, скульптура), ДПИ, в архитектуре и дизайне; приобретение опыта работы над визуальным образом в синтетических искусствах (театр и кино).</w:t>
      </w:r>
    </w:p>
    <w:p w14:paraId="7010CA3D" w14:textId="77777777" w:rsidR="00C91E53" w:rsidRPr="001B32BB" w:rsidRDefault="00C91E53" w:rsidP="00C91E53">
      <w:pPr>
        <w:pStyle w:val="a4"/>
        <w:numPr>
          <w:ilvl w:val="0"/>
          <w:numId w:val="5"/>
        </w:numPr>
        <w:jc w:val="both"/>
      </w:pPr>
      <w:r w:rsidRPr="001B32BB"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 </w:t>
      </w:r>
    </w:p>
    <w:p w14:paraId="4F2B6B3D" w14:textId="77777777" w:rsidR="00C91E53" w:rsidRPr="001B32BB" w:rsidRDefault="00C91E53" w:rsidP="00C91E53">
      <w:pPr>
        <w:pStyle w:val="a4"/>
        <w:numPr>
          <w:ilvl w:val="0"/>
          <w:numId w:val="5"/>
        </w:numPr>
        <w:jc w:val="both"/>
      </w:pPr>
      <w:r w:rsidRPr="001B32BB">
        <w:t>Развитие потребности в общении с произведениями ИЗО,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4FBDDE59" w14:textId="77777777" w:rsidR="00C91E53" w:rsidRPr="001B32BB" w:rsidRDefault="00C91E53" w:rsidP="00C91E53">
      <w:pPr>
        <w:pStyle w:val="a4"/>
        <w:numPr>
          <w:ilvl w:val="0"/>
          <w:numId w:val="5"/>
        </w:numPr>
        <w:jc w:val="both"/>
      </w:pPr>
      <w:r w:rsidRPr="001B32BB">
        <w:t xml:space="preserve">Осознания значения искусства и творчества в личной и культурной </w:t>
      </w:r>
      <w:proofErr w:type="spellStart"/>
      <w:r w:rsidRPr="001B32BB">
        <w:t>самоиндетификации</w:t>
      </w:r>
      <w:proofErr w:type="spellEnd"/>
      <w:r w:rsidRPr="001B32BB">
        <w:t xml:space="preserve"> личности.</w:t>
      </w:r>
    </w:p>
    <w:p w14:paraId="4207D858" w14:textId="77777777" w:rsidR="00A33449" w:rsidRPr="00A33449" w:rsidRDefault="00C91E53" w:rsidP="00A33449">
      <w:pPr>
        <w:pStyle w:val="a4"/>
        <w:numPr>
          <w:ilvl w:val="0"/>
          <w:numId w:val="5"/>
        </w:numPr>
        <w:jc w:val="both"/>
      </w:pPr>
      <w:r w:rsidRPr="001B32BB">
        <w:t xml:space="preserve">Развитее индивидуальных творческих способностей обучающихся, формирование устойчивого интереса к творческой </w:t>
      </w:r>
      <w:r w:rsidR="001B32BB" w:rsidRPr="001B32BB">
        <w:t>деятельности</w:t>
      </w:r>
      <w:r w:rsidRPr="001B32BB">
        <w:t>.</w:t>
      </w:r>
    </w:p>
    <w:p w14:paraId="420383E8" w14:textId="77777777" w:rsidR="00A33449" w:rsidRPr="005559CE" w:rsidRDefault="00A33449" w:rsidP="00A33449">
      <w:pPr>
        <w:ind w:left="360"/>
        <w:jc w:val="both"/>
        <w:rPr>
          <w:b/>
        </w:rPr>
      </w:pPr>
    </w:p>
    <w:p w14:paraId="1BE83041" w14:textId="77777777" w:rsidR="00A33449" w:rsidRPr="000D79CB" w:rsidRDefault="00A33449" w:rsidP="00A33449">
      <w:pPr>
        <w:ind w:left="360"/>
        <w:jc w:val="center"/>
      </w:pPr>
      <w:r w:rsidRPr="00A33449">
        <w:rPr>
          <w:b/>
        </w:rPr>
        <w:t>Содержание курса. Общее количество часов, н/часов.</w:t>
      </w:r>
    </w:p>
    <w:p w14:paraId="358FE057" w14:textId="77777777" w:rsidR="00A33449" w:rsidRPr="00A33449" w:rsidRDefault="00A33449" w:rsidP="00A33449">
      <w:pPr>
        <w:pStyle w:val="a4"/>
        <w:spacing w:after="120"/>
        <w:jc w:val="center"/>
        <w:rPr>
          <w:b/>
        </w:rPr>
      </w:pPr>
      <w:r w:rsidRPr="00A33449">
        <w:rPr>
          <w:b/>
        </w:rPr>
        <w:t>УЧЕБНО–ТЕМАТИЧЕСКИЙ ПЛАН:</w:t>
      </w:r>
    </w:p>
    <w:p w14:paraId="6B9E4251" w14:textId="77777777" w:rsidR="00A33449" w:rsidRPr="00A33449" w:rsidRDefault="00A33449" w:rsidP="00A33449">
      <w:pPr>
        <w:spacing w:after="120"/>
        <w:rPr>
          <w:b/>
        </w:rPr>
      </w:pPr>
      <w:r w:rsidRPr="00A33449">
        <w:rPr>
          <w:b/>
        </w:rPr>
        <w:t>5 класс ДЕКОРАТИВНО-ПРИКЛАДНОЕ ИСКУССТВО В ЖИЗНИ ЧЕЛОВЕКА</w:t>
      </w:r>
      <w:r>
        <w:rPr>
          <w:b/>
        </w:rPr>
        <w:t xml:space="preserve"> (34ч.)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3369"/>
        <w:gridCol w:w="2098"/>
        <w:gridCol w:w="3233"/>
      </w:tblGrid>
      <w:tr w:rsidR="00A33449" w:rsidRPr="000D79CB" w14:paraId="47328226" w14:textId="77777777" w:rsidTr="00260F94">
        <w:tc>
          <w:tcPr>
            <w:tcW w:w="871" w:type="dxa"/>
          </w:tcPr>
          <w:p w14:paraId="31632007" w14:textId="77777777" w:rsidR="00A33449" w:rsidRPr="000D79CB" w:rsidRDefault="00A33449" w:rsidP="00260F9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79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69" w:type="dxa"/>
          </w:tcPr>
          <w:p w14:paraId="42D07719" w14:textId="77777777" w:rsidR="00A33449" w:rsidRPr="000D79CB" w:rsidRDefault="00A33449" w:rsidP="00260F9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79CB">
              <w:rPr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098" w:type="dxa"/>
          </w:tcPr>
          <w:p w14:paraId="5275C9A8" w14:textId="77777777" w:rsidR="00A33449" w:rsidRPr="000D79CB" w:rsidRDefault="00A33449" w:rsidP="00260F9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79C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33" w:type="dxa"/>
          </w:tcPr>
          <w:p w14:paraId="0BC60821" w14:textId="77777777" w:rsidR="00A33449" w:rsidRPr="000D79CB" w:rsidRDefault="00A33449" w:rsidP="00260F9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79CB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A33449" w:rsidRPr="000D79CB" w14:paraId="2C307ED4" w14:textId="77777777" w:rsidTr="00260F94">
        <w:tc>
          <w:tcPr>
            <w:tcW w:w="871" w:type="dxa"/>
          </w:tcPr>
          <w:p w14:paraId="77B7D36D" w14:textId="77777777" w:rsidR="00A33449" w:rsidRPr="000D79CB" w:rsidRDefault="00A33449" w:rsidP="00A3344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79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14:paraId="623704D1" w14:textId="77777777" w:rsidR="00A33449" w:rsidRPr="000D79CB" w:rsidRDefault="00A33449" w:rsidP="00A3344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79CB">
              <w:rPr>
                <w:b/>
                <w:sz w:val="24"/>
                <w:szCs w:val="24"/>
              </w:rPr>
              <w:t>Древние корни народного искусства.</w:t>
            </w:r>
          </w:p>
        </w:tc>
        <w:tc>
          <w:tcPr>
            <w:tcW w:w="2098" w:type="dxa"/>
          </w:tcPr>
          <w:p w14:paraId="73C0A874" w14:textId="77777777" w:rsidR="00A33449" w:rsidRPr="000D79CB" w:rsidRDefault="00A33449" w:rsidP="00A3344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79C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33" w:type="dxa"/>
          </w:tcPr>
          <w:p w14:paraId="410B64E0" w14:textId="77777777" w:rsidR="00A33449" w:rsidRPr="00A33449" w:rsidRDefault="00A33449" w:rsidP="00A33449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Фронтальная</w:t>
            </w:r>
            <w:r w:rsidRPr="00A33449">
              <w:rPr>
                <w:b/>
                <w:color w:val="222222"/>
                <w:sz w:val="24"/>
                <w:szCs w:val="24"/>
              </w:rPr>
              <w:t>.</w:t>
            </w:r>
          </w:p>
          <w:p w14:paraId="6D29AD3B" w14:textId="77777777" w:rsidR="00A33449" w:rsidRPr="00A33449" w:rsidRDefault="00A33449" w:rsidP="00A33449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Групповая</w:t>
            </w:r>
            <w:r w:rsidRPr="00A33449">
              <w:rPr>
                <w:b/>
                <w:color w:val="222222"/>
                <w:sz w:val="24"/>
                <w:szCs w:val="24"/>
              </w:rPr>
              <w:t>.</w:t>
            </w:r>
          </w:p>
          <w:p w14:paraId="72E791B0" w14:textId="77777777" w:rsidR="00A33449" w:rsidRPr="00A33449" w:rsidRDefault="00A33449" w:rsidP="00A33449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b/>
                <w:color w:val="222222"/>
                <w:sz w:val="24"/>
                <w:szCs w:val="24"/>
              </w:rPr>
              <w:t>Индивидуальная</w:t>
            </w:r>
          </w:p>
          <w:p w14:paraId="38CD0473" w14:textId="77777777" w:rsidR="00A33449" w:rsidRPr="00A33449" w:rsidRDefault="00A33449" w:rsidP="00A33449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Комбинированная</w:t>
            </w:r>
            <w:r w:rsidRPr="00A33449">
              <w:rPr>
                <w:b/>
                <w:color w:val="222222"/>
                <w:sz w:val="24"/>
                <w:szCs w:val="24"/>
              </w:rPr>
              <w:t>.</w:t>
            </w:r>
          </w:p>
        </w:tc>
      </w:tr>
      <w:tr w:rsidR="00A33449" w:rsidRPr="000D79CB" w14:paraId="17CAC270" w14:textId="77777777" w:rsidTr="00260F94">
        <w:tc>
          <w:tcPr>
            <w:tcW w:w="871" w:type="dxa"/>
          </w:tcPr>
          <w:p w14:paraId="5B7E56B1" w14:textId="77777777" w:rsidR="00A33449" w:rsidRPr="000D79CB" w:rsidRDefault="00A33449" w:rsidP="00A3344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79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14:paraId="18D0AFAD" w14:textId="77777777" w:rsidR="00A33449" w:rsidRPr="000D79CB" w:rsidRDefault="00A33449" w:rsidP="00A3344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79CB">
              <w:rPr>
                <w:b/>
                <w:sz w:val="24"/>
                <w:szCs w:val="24"/>
              </w:rPr>
              <w:t>Связь времен в народном. искусстве</w:t>
            </w:r>
          </w:p>
        </w:tc>
        <w:tc>
          <w:tcPr>
            <w:tcW w:w="2098" w:type="dxa"/>
          </w:tcPr>
          <w:p w14:paraId="18F03E7E" w14:textId="77777777" w:rsidR="00A33449" w:rsidRPr="000D79CB" w:rsidRDefault="00A33449" w:rsidP="00A3344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79C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33" w:type="dxa"/>
          </w:tcPr>
          <w:p w14:paraId="539A158E" w14:textId="77777777" w:rsidR="00A33449" w:rsidRPr="00A33449" w:rsidRDefault="00A33449" w:rsidP="00A33449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Фронтальная</w:t>
            </w:r>
            <w:r w:rsidRPr="00A33449">
              <w:rPr>
                <w:b/>
                <w:color w:val="222222"/>
                <w:sz w:val="24"/>
                <w:szCs w:val="24"/>
              </w:rPr>
              <w:t>.</w:t>
            </w:r>
          </w:p>
          <w:p w14:paraId="5939C1C0" w14:textId="77777777" w:rsidR="00A33449" w:rsidRPr="00A33449" w:rsidRDefault="00A33449" w:rsidP="00A33449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Комбинированная</w:t>
            </w:r>
            <w:r w:rsidRPr="00A33449">
              <w:rPr>
                <w:b/>
                <w:color w:val="222222"/>
                <w:sz w:val="24"/>
                <w:szCs w:val="24"/>
              </w:rPr>
              <w:t>.</w:t>
            </w:r>
          </w:p>
        </w:tc>
      </w:tr>
      <w:tr w:rsidR="00A33449" w:rsidRPr="000D79CB" w14:paraId="3DA38F33" w14:textId="77777777" w:rsidTr="00260F94">
        <w:tc>
          <w:tcPr>
            <w:tcW w:w="871" w:type="dxa"/>
          </w:tcPr>
          <w:p w14:paraId="5891F470" w14:textId="77777777" w:rsidR="00A33449" w:rsidRPr="000D79CB" w:rsidRDefault="00A33449" w:rsidP="00A3344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79CB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369" w:type="dxa"/>
          </w:tcPr>
          <w:p w14:paraId="725B5DE7" w14:textId="77777777" w:rsidR="00A33449" w:rsidRPr="000D79CB" w:rsidRDefault="00A33449" w:rsidP="00A3344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79CB">
              <w:rPr>
                <w:b/>
                <w:sz w:val="24"/>
                <w:szCs w:val="24"/>
              </w:rPr>
              <w:t>Декор – человек, общество, время.</w:t>
            </w:r>
          </w:p>
        </w:tc>
        <w:tc>
          <w:tcPr>
            <w:tcW w:w="2098" w:type="dxa"/>
          </w:tcPr>
          <w:p w14:paraId="362E525E" w14:textId="77777777" w:rsidR="00A33449" w:rsidRPr="000D79CB" w:rsidRDefault="00A33449" w:rsidP="00A3344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33" w:type="dxa"/>
          </w:tcPr>
          <w:p w14:paraId="2A1AA5E9" w14:textId="77777777" w:rsidR="00A33449" w:rsidRPr="00A33449" w:rsidRDefault="00A33449" w:rsidP="00A33449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Фронтальная</w:t>
            </w:r>
            <w:r w:rsidRPr="00A33449">
              <w:rPr>
                <w:b/>
                <w:color w:val="222222"/>
                <w:sz w:val="24"/>
                <w:szCs w:val="24"/>
              </w:rPr>
              <w:t>.</w:t>
            </w:r>
          </w:p>
          <w:p w14:paraId="5B5B933D" w14:textId="77777777" w:rsidR="00A33449" w:rsidRPr="00A33449" w:rsidRDefault="00A33449" w:rsidP="00A33449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b/>
                <w:color w:val="222222"/>
                <w:sz w:val="24"/>
                <w:szCs w:val="24"/>
              </w:rPr>
              <w:t>Индивидуальная</w:t>
            </w:r>
          </w:p>
          <w:p w14:paraId="632C82D2" w14:textId="77777777" w:rsidR="00A33449" w:rsidRPr="005559CE" w:rsidRDefault="00A33449" w:rsidP="005559CE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  <w:lang w:val="en-US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Комбинированная</w:t>
            </w:r>
            <w:r w:rsidRPr="00A33449">
              <w:rPr>
                <w:b/>
                <w:color w:val="222222"/>
                <w:sz w:val="24"/>
                <w:szCs w:val="24"/>
              </w:rPr>
              <w:t>.</w:t>
            </w:r>
          </w:p>
        </w:tc>
      </w:tr>
      <w:tr w:rsidR="00A33449" w:rsidRPr="000D79CB" w14:paraId="3F9E6CD5" w14:textId="77777777" w:rsidTr="00260F94">
        <w:tc>
          <w:tcPr>
            <w:tcW w:w="871" w:type="dxa"/>
          </w:tcPr>
          <w:p w14:paraId="46B97A5C" w14:textId="77777777" w:rsidR="00A33449" w:rsidRPr="000D79CB" w:rsidRDefault="00A33449" w:rsidP="00A3344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79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9" w:type="dxa"/>
          </w:tcPr>
          <w:p w14:paraId="5497E54D" w14:textId="77777777" w:rsidR="00A33449" w:rsidRPr="000D79CB" w:rsidRDefault="00A33449" w:rsidP="00A3344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79CB">
              <w:rPr>
                <w:b/>
                <w:sz w:val="24"/>
                <w:szCs w:val="24"/>
              </w:rPr>
              <w:t>Декоративное искусство в современном мире.</w:t>
            </w:r>
          </w:p>
        </w:tc>
        <w:tc>
          <w:tcPr>
            <w:tcW w:w="2098" w:type="dxa"/>
          </w:tcPr>
          <w:p w14:paraId="6244988E" w14:textId="77777777" w:rsidR="00A33449" w:rsidRPr="000D79CB" w:rsidRDefault="00A33449" w:rsidP="00A3344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79C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33" w:type="dxa"/>
          </w:tcPr>
          <w:p w14:paraId="7C9D7AC4" w14:textId="77777777" w:rsidR="00A33449" w:rsidRPr="00A33449" w:rsidRDefault="00A33449" w:rsidP="00A33449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Фронтальная</w:t>
            </w:r>
            <w:r w:rsidRPr="00A33449">
              <w:rPr>
                <w:b/>
                <w:color w:val="222222"/>
                <w:sz w:val="24"/>
                <w:szCs w:val="24"/>
              </w:rPr>
              <w:t>.</w:t>
            </w:r>
          </w:p>
          <w:p w14:paraId="407BA2B8" w14:textId="77777777" w:rsidR="00A33449" w:rsidRPr="00A33449" w:rsidRDefault="00A33449" w:rsidP="00A33449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b/>
                <w:color w:val="222222"/>
                <w:sz w:val="24"/>
                <w:szCs w:val="24"/>
              </w:rPr>
              <w:t>Индивидуальная</w:t>
            </w:r>
          </w:p>
          <w:p w14:paraId="621E4DE0" w14:textId="77777777" w:rsidR="00A33449" w:rsidRPr="00A33449" w:rsidRDefault="00A33449" w:rsidP="00A33449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Комбинированная</w:t>
            </w:r>
            <w:r w:rsidRPr="00A33449">
              <w:rPr>
                <w:b/>
                <w:color w:val="222222"/>
                <w:sz w:val="24"/>
                <w:szCs w:val="24"/>
              </w:rPr>
              <w:t>.</w:t>
            </w:r>
          </w:p>
        </w:tc>
      </w:tr>
      <w:tr w:rsidR="00A33449" w:rsidRPr="00A33449" w14:paraId="0DA90E2C" w14:textId="77777777" w:rsidTr="00A33449">
        <w:tc>
          <w:tcPr>
            <w:tcW w:w="871" w:type="dxa"/>
          </w:tcPr>
          <w:p w14:paraId="3BC1F4C8" w14:textId="77777777" w:rsidR="00A33449" w:rsidRPr="000D79CB" w:rsidRDefault="00A33449" w:rsidP="00A3344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9" w:type="dxa"/>
          </w:tcPr>
          <w:p w14:paraId="1AD8687C" w14:textId="77777777" w:rsidR="00A33449" w:rsidRPr="000D79CB" w:rsidRDefault="00A33449" w:rsidP="00A3344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изобразительного искусства</w:t>
            </w:r>
          </w:p>
        </w:tc>
        <w:tc>
          <w:tcPr>
            <w:tcW w:w="2098" w:type="dxa"/>
          </w:tcPr>
          <w:p w14:paraId="7B2D2FFD" w14:textId="77777777" w:rsidR="00A33449" w:rsidRPr="000D79CB" w:rsidRDefault="00A33449" w:rsidP="00A3344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33" w:type="dxa"/>
          </w:tcPr>
          <w:p w14:paraId="0F97000A" w14:textId="77777777" w:rsidR="00A33449" w:rsidRPr="00A33449" w:rsidRDefault="00A33449" w:rsidP="00A33449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Фронтальная</w:t>
            </w:r>
            <w:r w:rsidRPr="00A33449">
              <w:rPr>
                <w:b/>
                <w:color w:val="222222"/>
                <w:sz w:val="24"/>
                <w:szCs w:val="24"/>
              </w:rPr>
              <w:t>.</w:t>
            </w:r>
          </w:p>
          <w:p w14:paraId="2EE92E51" w14:textId="77777777" w:rsidR="00A33449" w:rsidRPr="00A33449" w:rsidRDefault="00A33449" w:rsidP="00A33449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b/>
                <w:color w:val="222222"/>
                <w:sz w:val="24"/>
                <w:szCs w:val="24"/>
              </w:rPr>
              <w:t>Индивидуальная</w:t>
            </w:r>
          </w:p>
          <w:p w14:paraId="42A2931F" w14:textId="77777777" w:rsidR="00A33449" w:rsidRPr="00A33449" w:rsidRDefault="00A33449" w:rsidP="00A33449">
            <w:pPr>
              <w:shd w:val="clear" w:color="auto" w:fill="FFFFFF"/>
              <w:jc w:val="center"/>
              <w:textAlignment w:val="baseline"/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Групповая</w:t>
            </w:r>
          </w:p>
          <w:p w14:paraId="71F2E0DA" w14:textId="77777777" w:rsidR="00A33449" w:rsidRPr="00A33449" w:rsidRDefault="00A33449" w:rsidP="00A33449">
            <w:pPr>
              <w:shd w:val="clear" w:color="auto" w:fill="FFFFFF"/>
              <w:jc w:val="center"/>
              <w:textAlignment w:val="baseline"/>
              <w:rPr>
                <w:b/>
                <w:color w:val="222222"/>
                <w:sz w:val="24"/>
                <w:szCs w:val="24"/>
              </w:rPr>
            </w:pPr>
            <w:r w:rsidRPr="00A33449">
              <w:rPr>
                <w:rStyle w:val="a5"/>
                <w:color w:val="222222"/>
                <w:sz w:val="24"/>
                <w:szCs w:val="24"/>
                <w:bdr w:val="none" w:sz="0" w:space="0" w:color="auto" w:frame="1"/>
              </w:rPr>
              <w:t>Комбинированная</w:t>
            </w:r>
            <w:r w:rsidRPr="00A33449">
              <w:rPr>
                <w:b/>
                <w:color w:val="222222"/>
                <w:sz w:val="24"/>
                <w:szCs w:val="24"/>
              </w:rPr>
              <w:t>.</w:t>
            </w:r>
          </w:p>
        </w:tc>
      </w:tr>
    </w:tbl>
    <w:p w14:paraId="299174F1" w14:textId="77777777" w:rsidR="00A33449" w:rsidRDefault="00A33449" w:rsidP="00A33449">
      <w:pPr>
        <w:jc w:val="center"/>
      </w:pPr>
    </w:p>
    <w:p w14:paraId="4C401BEA" w14:textId="77777777" w:rsidR="00665AE6" w:rsidRDefault="00665AE6" w:rsidP="00A33449">
      <w:pPr>
        <w:jc w:val="center"/>
      </w:pPr>
    </w:p>
    <w:p w14:paraId="527BBC18" w14:textId="77777777" w:rsidR="00665AE6" w:rsidRDefault="00665AE6" w:rsidP="00A33449">
      <w:pPr>
        <w:jc w:val="center"/>
      </w:pPr>
    </w:p>
    <w:p w14:paraId="6FEBC79F" w14:textId="77777777" w:rsidR="00665AE6" w:rsidRDefault="00665AE6" w:rsidP="00A33449">
      <w:pPr>
        <w:jc w:val="center"/>
      </w:pPr>
    </w:p>
    <w:sectPr w:rsidR="00665AE6" w:rsidSect="00C0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01C4"/>
    <w:multiLevelType w:val="hybridMultilevel"/>
    <w:tmpl w:val="D094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A66EB"/>
    <w:multiLevelType w:val="multilevel"/>
    <w:tmpl w:val="484A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C4B33"/>
    <w:multiLevelType w:val="hybridMultilevel"/>
    <w:tmpl w:val="0104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F140C"/>
    <w:multiLevelType w:val="hybridMultilevel"/>
    <w:tmpl w:val="CAE4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96090"/>
    <w:multiLevelType w:val="hybridMultilevel"/>
    <w:tmpl w:val="5976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31D62"/>
    <w:multiLevelType w:val="hybridMultilevel"/>
    <w:tmpl w:val="CC10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23897"/>
    <w:rsid w:val="00071E20"/>
    <w:rsid w:val="000A34BE"/>
    <w:rsid w:val="000A39BC"/>
    <w:rsid w:val="00114292"/>
    <w:rsid w:val="00174BFC"/>
    <w:rsid w:val="001B32BB"/>
    <w:rsid w:val="001C17C8"/>
    <w:rsid w:val="001F71FD"/>
    <w:rsid w:val="0024018B"/>
    <w:rsid w:val="00270C5F"/>
    <w:rsid w:val="0035473B"/>
    <w:rsid w:val="00373C11"/>
    <w:rsid w:val="00485434"/>
    <w:rsid w:val="00491116"/>
    <w:rsid w:val="004B7336"/>
    <w:rsid w:val="004C7184"/>
    <w:rsid w:val="005559CE"/>
    <w:rsid w:val="00603CD0"/>
    <w:rsid w:val="00610EE9"/>
    <w:rsid w:val="006146FD"/>
    <w:rsid w:val="00614A1F"/>
    <w:rsid w:val="006623C0"/>
    <w:rsid w:val="00665AE6"/>
    <w:rsid w:val="006A13B6"/>
    <w:rsid w:val="00722B42"/>
    <w:rsid w:val="0076145B"/>
    <w:rsid w:val="00785BBB"/>
    <w:rsid w:val="007935AD"/>
    <w:rsid w:val="007B1696"/>
    <w:rsid w:val="007C3286"/>
    <w:rsid w:val="007D0E35"/>
    <w:rsid w:val="007F41E4"/>
    <w:rsid w:val="008E6E89"/>
    <w:rsid w:val="00954448"/>
    <w:rsid w:val="009C6645"/>
    <w:rsid w:val="00A12FC5"/>
    <w:rsid w:val="00A33449"/>
    <w:rsid w:val="00A33F42"/>
    <w:rsid w:val="00A56E39"/>
    <w:rsid w:val="00A953AD"/>
    <w:rsid w:val="00AC0133"/>
    <w:rsid w:val="00AD6DC4"/>
    <w:rsid w:val="00AE3D63"/>
    <w:rsid w:val="00BC59D3"/>
    <w:rsid w:val="00C067EF"/>
    <w:rsid w:val="00C158DA"/>
    <w:rsid w:val="00C2365B"/>
    <w:rsid w:val="00C3405D"/>
    <w:rsid w:val="00C91E53"/>
    <w:rsid w:val="00CA18F8"/>
    <w:rsid w:val="00CB0AB8"/>
    <w:rsid w:val="00D2335C"/>
    <w:rsid w:val="00D26DB4"/>
    <w:rsid w:val="00D30343"/>
    <w:rsid w:val="00DA12AD"/>
    <w:rsid w:val="00DA3DE1"/>
    <w:rsid w:val="00DB119B"/>
    <w:rsid w:val="00DB3C48"/>
    <w:rsid w:val="00DD2EF3"/>
    <w:rsid w:val="00DF1D89"/>
    <w:rsid w:val="00E104F9"/>
    <w:rsid w:val="00E12A82"/>
    <w:rsid w:val="00E631AC"/>
    <w:rsid w:val="00E739ED"/>
    <w:rsid w:val="00ED0658"/>
    <w:rsid w:val="00F91FD4"/>
    <w:rsid w:val="00FB1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114B"/>
  <w15:docId w15:val="{AF73DD57-37DD-4BC5-B1FC-18E3DE96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List Paragraph"/>
    <w:basedOn w:val="a"/>
    <w:uiPriority w:val="34"/>
    <w:qFormat/>
    <w:rsid w:val="00485434"/>
    <w:pPr>
      <w:ind w:left="720"/>
      <w:contextualSpacing/>
    </w:pPr>
  </w:style>
  <w:style w:type="character" w:styleId="a5">
    <w:name w:val="Strong"/>
    <w:basedOn w:val="a0"/>
    <w:uiPriority w:val="22"/>
    <w:qFormat/>
    <w:rsid w:val="001F71FD"/>
    <w:rPr>
      <w:b/>
      <w:bCs/>
    </w:rPr>
  </w:style>
  <w:style w:type="paragraph" w:styleId="a6">
    <w:name w:val="Normal (Web)"/>
    <w:basedOn w:val="a"/>
    <w:uiPriority w:val="99"/>
    <w:unhideWhenUsed/>
    <w:rsid w:val="00A33F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583E-F6BB-4B0E-87FC-C8CAABD7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24</cp:revision>
  <dcterms:created xsi:type="dcterms:W3CDTF">2019-08-22T05:49:00Z</dcterms:created>
  <dcterms:modified xsi:type="dcterms:W3CDTF">2019-09-29T06:18:00Z</dcterms:modified>
</cp:coreProperties>
</file>