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7E5B" w14:textId="65A43E91" w:rsidR="00E12A82" w:rsidRPr="00E12A82" w:rsidRDefault="000E7690" w:rsidP="000E7690">
      <w:pPr>
        <w:ind w:left="-426"/>
        <w:jc w:val="both"/>
      </w:pPr>
      <w:r>
        <w:rPr>
          <w:noProof/>
        </w:rPr>
        <w:drawing>
          <wp:inline distT="0" distB="0" distL="0" distR="0" wp14:anchorId="0C220F60" wp14:editId="10F6B2D2">
            <wp:extent cx="6419850" cy="9083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6" cy="90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r w:rsidR="00ED2CC6" w:rsidRPr="00ED2CC6">
        <w:t>литературе</w:t>
      </w:r>
      <w:r w:rsidR="00E12A82" w:rsidRPr="00E12A82">
        <w:t xml:space="preserve"> составлена на основе следующих нормативно- правовых документов: </w:t>
      </w:r>
    </w:p>
    <w:p w14:paraId="4E212C58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69AF0A27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Pr="00E12A82">
        <w:t>Закон Российской Федерации «Об образовании» (статья 7).</w:t>
      </w:r>
    </w:p>
    <w:p w14:paraId="7B25605E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МБОУ </w:t>
      </w:r>
      <w:proofErr w:type="gramStart"/>
      <w:r w:rsidRPr="00E12A82">
        <w:t>г.Иркутска  СОШ</w:t>
      </w:r>
      <w:proofErr w:type="gramEnd"/>
      <w:r w:rsidRPr="00E12A82">
        <w:t xml:space="preserve"> № </w:t>
      </w:r>
      <w:r w:rsidR="007A53D6">
        <w:t>7 на 2019</w:t>
      </w:r>
      <w:r w:rsidRPr="00E12A82">
        <w:t>/20</w:t>
      </w:r>
      <w:r w:rsidR="007A53D6">
        <w:t>20</w:t>
      </w:r>
      <w:r w:rsidRPr="00E12A82">
        <w:t xml:space="preserve"> учебный год.</w:t>
      </w:r>
    </w:p>
    <w:p w14:paraId="63EEED0F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7A53D6" w:rsidRPr="007A53D6">
        <w:t>литературе</w:t>
      </w:r>
      <w:r w:rsidR="007A53D6">
        <w:rPr>
          <w:u w:val="single"/>
        </w:rPr>
        <w:t>.</w:t>
      </w:r>
    </w:p>
    <w:p w14:paraId="60093C7A" w14:textId="77777777" w:rsidR="00E12A82" w:rsidRDefault="00E12A82" w:rsidP="00E12A82">
      <w:pPr>
        <w:ind w:left="720"/>
        <w:jc w:val="both"/>
      </w:pPr>
    </w:p>
    <w:p w14:paraId="5D6200F7" w14:textId="77777777" w:rsidR="00E12A82" w:rsidRDefault="00E12A82" w:rsidP="00E12A82">
      <w:pPr>
        <w:jc w:val="both"/>
      </w:pPr>
    </w:p>
    <w:p w14:paraId="13CBEC1C" w14:textId="77777777" w:rsidR="00E12A82" w:rsidRPr="004D42EF" w:rsidRDefault="00E12A82" w:rsidP="00E12A82">
      <w:pPr>
        <w:jc w:val="both"/>
        <w:rPr>
          <w:b/>
          <w:sz w:val="28"/>
          <w:szCs w:val="28"/>
        </w:rPr>
      </w:pPr>
      <w:r w:rsidRPr="004D42EF">
        <w:rPr>
          <w:b/>
          <w:sz w:val="28"/>
          <w:szCs w:val="28"/>
        </w:rPr>
        <w:t>Планируемые образовательные результаты изучения содержания курса.</w:t>
      </w:r>
    </w:p>
    <w:p w14:paraId="112DA2A0" w14:textId="77777777" w:rsidR="00E12A82" w:rsidRPr="004D42EF" w:rsidRDefault="00E12A82" w:rsidP="00E12A82">
      <w:pPr>
        <w:jc w:val="both"/>
        <w:rPr>
          <w:b/>
          <w:sz w:val="28"/>
          <w:szCs w:val="28"/>
        </w:rPr>
      </w:pPr>
    </w:p>
    <w:p w14:paraId="1EC48D4C" w14:textId="77777777" w:rsidR="00E12A82" w:rsidRPr="004D42EF" w:rsidRDefault="00E12A82" w:rsidP="00E12A82">
      <w:pPr>
        <w:jc w:val="both"/>
        <w:rPr>
          <w:sz w:val="28"/>
          <w:szCs w:val="28"/>
        </w:rPr>
      </w:pPr>
      <w:r w:rsidRPr="004D42EF">
        <w:rPr>
          <w:sz w:val="28"/>
          <w:szCs w:val="28"/>
        </w:rPr>
        <w:t>Личностные</w:t>
      </w:r>
      <w:r w:rsidR="00ED2CC6" w:rsidRPr="004D42EF">
        <w:rPr>
          <w:sz w:val="28"/>
          <w:szCs w:val="28"/>
        </w:rPr>
        <w:t>:</w:t>
      </w:r>
    </w:p>
    <w:p w14:paraId="756D66C9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>воспитание российской гражданской иден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тичности: патриотизма, любви и уважения к Отечеству, чувства гордости за свою Роди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ну, прошлое и настоящее многонациональ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ного народа России; осознание своей этни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10D267C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формирование ответственного отношения к учению, готовности и способности об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учающихся к саморазвитию и самообразова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нию на основе мотивации к обучению и по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ний, с учетом устойчивых познавательных интересов;</w:t>
      </w:r>
    </w:p>
    <w:p w14:paraId="708A0117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ковое, духовное многообразие современного мира;</w:t>
      </w:r>
    </w:p>
    <w:p w14:paraId="7958C956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туре, языку, вере, гражданской позиции, к ис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гими людьми и достигать в нем взаимопони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мания;</w:t>
      </w:r>
    </w:p>
    <w:p w14:paraId="5E30E8E4" w14:textId="77777777" w:rsidR="00ED2CC6" w:rsidRPr="004D42EF" w:rsidRDefault="00ED2CC6" w:rsidP="00ED2CC6">
      <w:pPr>
        <w:rPr>
          <w:rFonts w:eastAsia="Calibri"/>
          <w:sz w:val="28"/>
          <w:szCs w:val="28"/>
          <w:lang w:eastAsia="en-US" w:bidi="ru-RU"/>
        </w:rPr>
      </w:pPr>
    </w:p>
    <w:p w14:paraId="15636E63" w14:textId="77777777" w:rsidR="00ED2CC6" w:rsidRPr="004D42EF" w:rsidRDefault="00ED2CC6" w:rsidP="00ED2CC6">
      <w:pPr>
        <w:rPr>
          <w:rFonts w:eastAsia="Calibri"/>
          <w:sz w:val="28"/>
          <w:szCs w:val="28"/>
          <w:lang w:eastAsia="en-US" w:bidi="ru-RU"/>
        </w:rPr>
      </w:pPr>
    </w:p>
    <w:p w14:paraId="228E9399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lastRenderedPageBreak/>
        <w:t xml:space="preserve"> освоение социальных норм, правил пове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2C120EF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развитие морального сознания и компетент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ности в решении моральных проблем на осно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ве личностного выбора, формирование нрав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14:paraId="56194E2F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формирование коммуникативной компетент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ности в общении и сотрудничестве со сверст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гих видах деятельности;</w:t>
      </w:r>
    </w:p>
    <w:p w14:paraId="23D9475A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формирование экологической культуры на ос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нове признания ценности жизни во всех ее проявлениях и необходимости ответствен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ного, бережного отношения к окружающей среде;</w:t>
      </w:r>
    </w:p>
    <w:p w14:paraId="61931F36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14:paraId="64213A73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развитие эстетического сознания через освое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ние художественного наследия народов Рос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сии и мира, творческой деятельности эстети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ческого характера.</w:t>
      </w:r>
    </w:p>
    <w:p w14:paraId="69CC33D4" w14:textId="77777777" w:rsidR="00ED2CC6" w:rsidRPr="004D42EF" w:rsidRDefault="00ED2CC6" w:rsidP="00E12A82">
      <w:pPr>
        <w:jc w:val="both"/>
        <w:rPr>
          <w:sz w:val="28"/>
          <w:szCs w:val="28"/>
        </w:rPr>
      </w:pPr>
    </w:p>
    <w:p w14:paraId="59ED34FD" w14:textId="77777777" w:rsidR="00E12A82" w:rsidRPr="004D42EF" w:rsidRDefault="00E12A82" w:rsidP="00E12A82">
      <w:pPr>
        <w:jc w:val="both"/>
        <w:rPr>
          <w:sz w:val="28"/>
          <w:szCs w:val="28"/>
        </w:rPr>
      </w:pPr>
      <w:r w:rsidRPr="004D42EF">
        <w:rPr>
          <w:sz w:val="28"/>
          <w:szCs w:val="28"/>
        </w:rPr>
        <w:t>Метапредметные</w:t>
      </w:r>
      <w:r w:rsidR="00ED2CC6" w:rsidRPr="004D42EF">
        <w:rPr>
          <w:sz w:val="28"/>
          <w:szCs w:val="28"/>
        </w:rPr>
        <w:t>:</w:t>
      </w:r>
    </w:p>
    <w:p w14:paraId="7C16BA1A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>умение самостоятельно определять цели сво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14:paraId="0EEE82BE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умение самостоятельно планировать пути до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F1A59E9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умение соотносить свои действия с планируе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ний, корректировать свои действия в соответ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ствии с изменяющейся ситуацией;</w:t>
      </w:r>
    </w:p>
    <w:p w14:paraId="60F823E6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lastRenderedPageBreak/>
        <w:t xml:space="preserve"> умение оценивать правильность выполнения учебной задачи, собственные возможности ее решения;</w:t>
      </w:r>
    </w:p>
    <w:p w14:paraId="2A8609E5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владение основами самоконтроля, самооцен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ки, принятия решений и осуществления осо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знанного выбора в учебной и познавательной деятельности;</w:t>
      </w:r>
    </w:p>
    <w:p w14:paraId="733659C6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умение определять понятия, создавать </w:t>
      </w:r>
      <w:proofErr w:type="spellStart"/>
      <w:proofErr w:type="gramStart"/>
      <w:r w:rsidRPr="004D42EF">
        <w:rPr>
          <w:rFonts w:eastAsia="Calibri"/>
          <w:sz w:val="28"/>
          <w:szCs w:val="28"/>
          <w:lang w:eastAsia="en-US" w:bidi="ru-RU"/>
        </w:rPr>
        <w:t>обоб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щения.устанавливать</w:t>
      </w:r>
      <w:proofErr w:type="spellEnd"/>
      <w:proofErr w:type="gramEnd"/>
      <w:r w:rsidRPr="004D42EF">
        <w:rPr>
          <w:rFonts w:eastAsia="Calibri"/>
          <w:sz w:val="28"/>
          <w:szCs w:val="28"/>
          <w:lang w:eastAsia="en-US" w:bidi="ru-RU"/>
        </w:rPr>
        <w:t xml:space="preserve"> аналогии, классифици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ровать, самостоятельно выбирать основания и критерии для классификации, устанавли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вать причинно-следственные связи, строить логическое рассуждение, умозаключение (ин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дуктивное, дедуктивное и по аналогии) и де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лать выводы;</w:t>
      </w:r>
    </w:p>
    <w:p w14:paraId="071EFAFE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умение создавать, применять и преобразо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вывать знаки и символы, модели и схемы для решения учебных и познавательных задач;</w:t>
      </w:r>
    </w:p>
    <w:p w14:paraId="4A8F91B4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смысловое чтение; умение организовывать учебное сотрудничество и совместную дея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тельность с учителем и сверстниками; ра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ботать индивидуально и в группе: находить общее решение и разрешать конфликты на ос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14:paraId="00D57F69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умение осознанно использовать речевые сред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ства в соответствии с задачей коммуникации, для выражения своих чувств, мыслей и по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19858A88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формирование и развитие компетентности в области использования информационно-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коммуникационных технологий.</w:t>
      </w:r>
    </w:p>
    <w:p w14:paraId="33203D67" w14:textId="77777777" w:rsidR="00ED2CC6" w:rsidRPr="004D42EF" w:rsidRDefault="00ED2CC6" w:rsidP="00E12A82">
      <w:pPr>
        <w:jc w:val="both"/>
        <w:rPr>
          <w:sz w:val="28"/>
          <w:szCs w:val="28"/>
        </w:rPr>
      </w:pPr>
    </w:p>
    <w:p w14:paraId="76E06E05" w14:textId="77777777" w:rsidR="00E12A82" w:rsidRPr="004D42EF" w:rsidRDefault="00E12A82" w:rsidP="00E12A82">
      <w:pPr>
        <w:jc w:val="both"/>
        <w:rPr>
          <w:sz w:val="28"/>
          <w:szCs w:val="28"/>
        </w:rPr>
      </w:pPr>
      <w:r w:rsidRPr="004D42EF">
        <w:rPr>
          <w:sz w:val="28"/>
          <w:szCs w:val="28"/>
        </w:rPr>
        <w:t>Предметные</w:t>
      </w:r>
      <w:r w:rsidR="00ED2CC6" w:rsidRPr="004D42EF">
        <w:rPr>
          <w:sz w:val="28"/>
          <w:szCs w:val="28"/>
        </w:rPr>
        <w:t>:</w:t>
      </w:r>
    </w:p>
    <w:p w14:paraId="1AE9B6F5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>понимание ключевых проблем изученных произведений русского фольклора и фольк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лора других народов, древнерусской литера</w:t>
      </w:r>
      <w:r w:rsidRPr="004D42EF">
        <w:rPr>
          <w:rFonts w:eastAsia="Calibri"/>
          <w:sz w:val="28"/>
          <w:szCs w:val="28"/>
          <w:lang w:eastAsia="en-US" w:bidi="ru-RU"/>
        </w:rPr>
        <w:softHyphen/>
        <w:t xml:space="preserve">туры, литературы XVIII в., русских писателей </w:t>
      </w:r>
      <w:r w:rsidRPr="004D42EF">
        <w:rPr>
          <w:rFonts w:eastAsia="Calibri"/>
          <w:sz w:val="28"/>
          <w:szCs w:val="28"/>
          <w:lang w:eastAsia="en-US" w:bidi="en-US"/>
        </w:rPr>
        <w:t>XIX</w:t>
      </w:r>
      <w:r w:rsidRPr="004D42EF">
        <w:rPr>
          <w:rFonts w:eastAsia="Calibri"/>
          <w:sz w:val="28"/>
          <w:szCs w:val="28"/>
          <w:lang w:eastAsia="en-US"/>
        </w:rPr>
        <w:t>-</w:t>
      </w:r>
      <w:proofErr w:type="spellStart"/>
      <w:r w:rsidRPr="004D42EF">
        <w:rPr>
          <w:rFonts w:eastAsia="Calibri"/>
          <w:sz w:val="28"/>
          <w:szCs w:val="28"/>
          <w:lang w:eastAsia="en-US" w:bidi="en-US"/>
        </w:rPr>
        <w:t>XX</w:t>
      </w:r>
      <w:r w:rsidRPr="004D42EF">
        <w:rPr>
          <w:rFonts w:eastAsia="Calibri"/>
          <w:sz w:val="28"/>
          <w:szCs w:val="28"/>
          <w:lang w:eastAsia="en-US" w:bidi="ru-RU"/>
        </w:rPr>
        <w:t>вв</w:t>
      </w:r>
      <w:proofErr w:type="spellEnd"/>
      <w:r w:rsidRPr="004D42EF">
        <w:rPr>
          <w:rFonts w:eastAsia="Calibri"/>
          <w:sz w:val="28"/>
          <w:szCs w:val="28"/>
          <w:lang w:eastAsia="en-US" w:bidi="ru-RU"/>
        </w:rPr>
        <w:t>., литературы народов России и за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рубежной литературы;</w:t>
      </w:r>
    </w:p>
    <w:p w14:paraId="131C9DEA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ных ценностей и их современного звучания;</w:t>
      </w:r>
    </w:p>
    <w:p w14:paraId="4BE2C35E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умение анализировать литературное про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 xml:space="preserve">изведение: определять его принадлежность к одному из литературных родов и жанров; понимать и </w:t>
      </w:r>
      <w:r w:rsidRPr="004D42EF">
        <w:rPr>
          <w:rFonts w:eastAsia="Calibri"/>
          <w:sz w:val="28"/>
          <w:szCs w:val="28"/>
          <w:lang w:eastAsia="en-US" w:bidi="ru-RU"/>
        </w:rPr>
        <w:lastRenderedPageBreak/>
        <w:t>формулировать тему, идею, нрав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ственный пафос литературного произведения; характеризовать его героев, сопоставлять ге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роев одного или нескольких произведений;</w:t>
      </w:r>
    </w:p>
    <w:p w14:paraId="556DD12D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определение в произведении элементов сю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жета, композиции, изобразительно-вырази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тельных средств языка, понимание их роли в раскрытии идейно-художественного содер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жания произведения (элементы филологиче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ского анализа); владение элементарной лите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ратуроведческой терминологией при анализе литературного произведения;</w:t>
      </w:r>
    </w:p>
    <w:p w14:paraId="70FE97FE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приобщение к духовно-нравственным цен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ностям русской литературы и культуры, со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поставление их с духовно-нравственными ценностями других народов;</w:t>
      </w:r>
    </w:p>
    <w:p w14:paraId="7219D3A5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формулирование собственного отношения к произведениям литературы, их оценка;</w:t>
      </w:r>
    </w:p>
    <w:p w14:paraId="63D96231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>собственная интерпретации (в отдельных слу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чаях) изученных литературных произведений;</w:t>
      </w:r>
    </w:p>
    <w:p w14:paraId="2598D861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понимание авторской позиции и свое отно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шение к ней;</w:t>
      </w:r>
    </w:p>
    <w:p w14:paraId="73B1CE43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восприятие на слух литературных произве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дений разных жанров, осмысленное чтение и адекватное восприятие;</w:t>
      </w:r>
    </w:p>
    <w:p w14:paraId="0742D60E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умение пересказывать прозаические произве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дения или их отрывки с использованием об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разных средств русского языка и цитат из тек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2A1A985A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ние творческие работы; рефераты на литера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турные и общекультурные темы;</w:t>
      </w:r>
    </w:p>
    <w:p w14:paraId="59537030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мирование эстетического вкуса;</w:t>
      </w:r>
    </w:p>
    <w:p w14:paraId="7103C3D1" w14:textId="77777777" w:rsidR="00ED2CC6" w:rsidRPr="004D42EF" w:rsidRDefault="00ED2CC6" w:rsidP="00ED2CC6">
      <w:pPr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 w:bidi="ru-RU"/>
        </w:rPr>
      </w:pPr>
      <w:r w:rsidRPr="004D42EF">
        <w:rPr>
          <w:rFonts w:eastAsia="Calibri"/>
          <w:sz w:val="28"/>
          <w:szCs w:val="28"/>
          <w:lang w:eastAsia="en-US" w:bidi="ru-RU"/>
        </w:rPr>
        <w:t xml:space="preserve"> понимание русского слова в его эстетиче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ской функции, роли изобразительно-вы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разительных языковых средств в создании художественных образов литературных про</w:t>
      </w:r>
      <w:r w:rsidRPr="004D42EF">
        <w:rPr>
          <w:rFonts w:eastAsia="Calibri"/>
          <w:sz w:val="28"/>
          <w:szCs w:val="28"/>
          <w:lang w:eastAsia="en-US" w:bidi="ru-RU"/>
        </w:rPr>
        <w:softHyphen/>
        <w:t>изведений.</w:t>
      </w:r>
    </w:p>
    <w:p w14:paraId="387C15B9" w14:textId="77777777" w:rsidR="00ED2CC6" w:rsidRPr="004D42EF" w:rsidRDefault="00ED2CC6" w:rsidP="00E12A82">
      <w:pPr>
        <w:jc w:val="both"/>
        <w:rPr>
          <w:sz w:val="28"/>
          <w:szCs w:val="28"/>
        </w:rPr>
      </w:pPr>
    </w:p>
    <w:p w14:paraId="0B5A2A29" w14:textId="77777777" w:rsidR="00A56E39" w:rsidRPr="004D42EF" w:rsidRDefault="00A56E39" w:rsidP="00E12A82">
      <w:pPr>
        <w:jc w:val="both"/>
        <w:rPr>
          <w:sz w:val="28"/>
          <w:szCs w:val="28"/>
        </w:rPr>
      </w:pPr>
    </w:p>
    <w:p w14:paraId="1D10131B" w14:textId="77777777" w:rsidR="0035473B" w:rsidRPr="004D42EF" w:rsidRDefault="0035473B" w:rsidP="0035473B">
      <w:pPr>
        <w:jc w:val="both"/>
        <w:rPr>
          <w:sz w:val="28"/>
          <w:szCs w:val="28"/>
        </w:rPr>
      </w:pPr>
      <w:r w:rsidRPr="004D42EF">
        <w:rPr>
          <w:sz w:val="28"/>
          <w:szCs w:val="28"/>
        </w:rPr>
        <w:lastRenderedPageBreak/>
        <w:t>Содержание курса.</w:t>
      </w:r>
    </w:p>
    <w:p w14:paraId="0CB9ACBB" w14:textId="77777777" w:rsidR="0035473B" w:rsidRPr="004D42EF" w:rsidRDefault="0035473B" w:rsidP="00E12A82">
      <w:pPr>
        <w:jc w:val="both"/>
        <w:rPr>
          <w:sz w:val="28"/>
          <w:szCs w:val="28"/>
        </w:rPr>
      </w:pPr>
    </w:p>
    <w:p w14:paraId="4A244512" w14:textId="77777777" w:rsidR="0035473B" w:rsidRPr="004D42EF" w:rsidRDefault="0035473B" w:rsidP="00E12A82">
      <w:pPr>
        <w:jc w:val="both"/>
        <w:rPr>
          <w:sz w:val="28"/>
          <w:szCs w:val="28"/>
        </w:rPr>
      </w:pPr>
    </w:p>
    <w:p w14:paraId="6C7A93C9" w14:textId="77777777" w:rsidR="0035473B" w:rsidRPr="004D42EF" w:rsidRDefault="0035473B" w:rsidP="0035473B">
      <w:pPr>
        <w:spacing w:after="120"/>
        <w:jc w:val="center"/>
        <w:rPr>
          <w:sz w:val="28"/>
          <w:szCs w:val="28"/>
        </w:rPr>
      </w:pPr>
      <w:r w:rsidRPr="004D42EF">
        <w:rPr>
          <w:sz w:val="28"/>
          <w:szCs w:val="28"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7B1696" w:rsidRPr="004D42EF" w14:paraId="42D81030" w14:textId="77777777" w:rsidTr="007B1696">
        <w:tc>
          <w:tcPr>
            <w:tcW w:w="959" w:type="dxa"/>
          </w:tcPr>
          <w:p w14:paraId="35847477" w14:textId="77777777" w:rsidR="007B1696" w:rsidRPr="004D42EF" w:rsidRDefault="007B169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3574C92E" w14:textId="77777777" w:rsidR="007B1696" w:rsidRPr="004D42EF" w:rsidRDefault="007B169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Раздел (тема)</w:t>
            </w:r>
          </w:p>
        </w:tc>
        <w:tc>
          <w:tcPr>
            <w:tcW w:w="3260" w:type="dxa"/>
          </w:tcPr>
          <w:p w14:paraId="5C56BC48" w14:textId="77777777" w:rsidR="007B1696" w:rsidRPr="004D42EF" w:rsidRDefault="007B169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</w:tcPr>
          <w:p w14:paraId="0681F671" w14:textId="77777777" w:rsidR="007B1696" w:rsidRPr="004D42EF" w:rsidRDefault="007B169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Формы контроля</w:t>
            </w:r>
          </w:p>
        </w:tc>
      </w:tr>
      <w:tr w:rsidR="007B1696" w:rsidRPr="004D42EF" w14:paraId="7A830936" w14:textId="77777777" w:rsidTr="007B1696">
        <w:tc>
          <w:tcPr>
            <w:tcW w:w="959" w:type="dxa"/>
          </w:tcPr>
          <w:p w14:paraId="75F1D1AF" w14:textId="77777777" w:rsidR="007B169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9061504" w14:textId="77777777" w:rsidR="007B169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rFonts w:eastAsia="Calibri"/>
                <w:bCs/>
                <w:sz w:val="28"/>
                <w:szCs w:val="28"/>
                <w:lang w:eastAsia="en-US" w:bidi="ru-RU"/>
              </w:rPr>
              <w:t>ВВЕДЕНИЕ</w:t>
            </w:r>
          </w:p>
        </w:tc>
        <w:tc>
          <w:tcPr>
            <w:tcW w:w="3260" w:type="dxa"/>
          </w:tcPr>
          <w:p w14:paraId="596130C3" w14:textId="77777777" w:rsidR="007B169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14:paraId="0098A1C7" w14:textId="77777777" w:rsidR="007B1696" w:rsidRPr="004D42EF" w:rsidRDefault="007B1696" w:rsidP="0035473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D2CC6" w:rsidRPr="004D42EF" w14:paraId="33D6EA91" w14:textId="77777777" w:rsidTr="007B1696">
        <w:tc>
          <w:tcPr>
            <w:tcW w:w="959" w:type="dxa"/>
          </w:tcPr>
          <w:p w14:paraId="1005461F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355FC8B0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rFonts w:eastAsia="Calibri"/>
                <w:bCs/>
                <w:sz w:val="28"/>
                <w:szCs w:val="28"/>
                <w:lang w:eastAsia="en-US" w:bidi="ru-RU"/>
              </w:rPr>
              <w:t>УСТНОЕ НАРОДНОЕ ТВОРЧЕСТВО</w:t>
            </w:r>
          </w:p>
        </w:tc>
        <w:tc>
          <w:tcPr>
            <w:tcW w:w="3260" w:type="dxa"/>
          </w:tcPr>
          <w:p w14:paraId="36A2CEF8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1EEAE16E" w14:textId="77777777" w:rsidR="00ED2CC6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Выразительное чтение</w:t>
            </w:r>
          </w:p>
        </w:tc>
      </w:tr>
      <w:tr w:rsidR="00ED2CC6" w:rsidRPr="004D42EF" w14:paraId="431A9008" w14:textId="77777777" w:rsidTr="007B1696">
        <w:tc>
          <w:tcPr>
            <w:tcW w:w="959" w:type="dxa"/>
          </w:tcPr>
          <w:p w14:paraId="56F17997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08D2898C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rFonts w:eastAsia="Calibri"/>
                <w:bCs/>
                <w:sz w:val="28"/>
                <w:szCs w:val="28"/>
                <w:lang w:eastAsia="en-US" w:bidi="ru-RU"/>
              </w:rPr>
              <w:t>ИЗ ДРЕВНЕРУССКОЙ ЛИТЕРАТУРЫ</w:t>
            </w:r>
          </w:p>
        </w:tc>
        <w:tc>
          <w:tcPr>
            <w:tcW w:w="3260" w:type="dxa"/>
          </w:tcPr>
          <w:p w14:paraId="0FF384B9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0C375DEA" w14:textId="77777777" w:rsidR="00ED2CC6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Выразительное чтение</w:t>
            </w:r>
          </w:p>
        </w:tc>
      </w:tr>
      <w:tr w:rsidR="00ED2CC6" w:rsidRPr="004D42EF" w14:paraId="79D96ECE" w14:textId="77777777" w:rsidTr="007B1696">
        <w:tc>
          <w:tcPr>
            <w:tcW w:w="959" w:type="dxa"/>
          </w:tcPr>
          <w:p w14:paraId="6D145B52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41003F84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rFonts w:eastAsia="Calibri"/>
                <w:bCs/>
                <w:sz w:val="28"/>
                <w:szCs w:val="28"/>
                <w:lang w:eastAsia="en-US" w:bidi="ru-RU"/>
              </w:rPr>
              <w:t>ИЗ РУССКОЙ ЛИТЕРАТУРЫ XVIII ВЕКА</w:t>
            </w:r>
          </w:p>
        </w:tc>
        <w:tc>
          <w:tcPr>
            <w:tcW w:w="3260" w:type="dxa"/>
          </w:tcPr>
          <w:p w14:paraId="419185FE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06CE2F5A" w14:textId="77777777" w:rsidR="00ED2CC6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Выразительное чтение</w:t>
            </w:r>
          </w:p>
          <w:p w14:paraId="2EFB4D83" w14:textId="77777777" w:rsidR="00ED331F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К.р. - 1</w:t>
            </w:r>
          </w:p>
        </w:tc>
      </w:tr>
      <w:tr w:rsidR="00ED2CC6" w:rsidRPr="004D42EF" w14:paraId="2E253AEC" w14:textId="77777777" w:rsidTr="007B1696">
        <w:tc>
          <w:tcPr>
            <w:tcW w:w="959" w:type="dxa"/>
          </w:tcPr>
          <w:p w14:paraId="257CDB56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41F72784" w14:textId="77777777" w:rsidR="00ED331F" w:rsidRPr="004D42EF" w:rsidRDefault="00ED331F" w:rsidP="00ED331F">
            <w:pPr>
              <w:rPr>
                <w:rFonts w:eastAsia="Calibri"/>
                <w:bCs/>
                <w:sz w:val="28"/>
                <w:szCs w:val="28"/>
                <w:lang w:eastAsia="en-US" w:bidi="ru-RU"/>
              </w:rPr>
            </w:pPr>
            <w:r w:rsidRPr="004D42EF">
              <w:rPr>
                <w:rFonts w:eastAsia="Calibri"/>
                <w:bCs/>
                <w:sz w:val="28"/>
                <w:szCs w:val="28"/>
                <w:lang w:eastAsia="en-US" w:bidi="ru-RU"/>
              </w:rPr>
              <w:t>ИЗ РУССКОЙ ЛИТЕРАТУРЫ XIX ВЕКА</w:t>
            </w:r>
          </w:p>
          <w:p w14:paraId="41B3D269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A9BEFB8" w14:textId="77777777" w:rsidR="00ED2CC6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35</w:t>
            </w:r>
          </w:p>
        </w:tc>
        <w:tc>
          <w:tcPr>
            <w:tcW w:w="2517" w:type="dxa"/>
          </w:tcPr>
          <w:p w14:paraId="3B483D10" w14:textId="77777777" w:rsidR="00ED2CC6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Выразительное чтение</w:t>
            </w:r>
          </w:p>
          <w:p w14:paraId="5D5B52C5" w14:textId="77777777" w:rsidR="00ED331F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4D42EF">
              <w:rPr>
                <w:sz w:val="28"/>
                <w:szCs w:val="28"/>
              </w:rPr>
              <w:t>Р.р</w:t>
            </w:r>
            <w:proofErr w:type="spellEnd"/>
            <w:r w:rsidRPr="004D42EF">
              <w:rPr>
                <w:sz w:val="28"/>
                <w:szCs w:val="28"/>
              </w:rPr>
              <w:t xml:space="preserve"> – 2</w:t>
            </w:r>
          </w:p>
          <w:p w14:paraId="1383461B" w14:textId="77777777" w:rsidR="00ED331F" w:rsidRPr="004D42EF" w:rsidRDefault="00ED331F" w:rsidP="00ED331F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К.р. 3</w:t>
            </w:r>
          </w:p>
        </w:tc>
      </w:tr>
      <w:tr w:rsidR="00ED2CC6" w:rsidRPr="004D42EF" w14:paraId="390E368A" w14:textId="77777777" w:rsidTr="007B1696">
        <w:tc>
          <w:tcPr>
            <w:tcW w:w="959" w:type="dxa"/>
          </w:tcPr>
          <w:p w14:paraId="655243A7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1FFA484B" w14:textId="77777777" w:rsidR="00ED331F" w:rsidRPr="004D42EF" w:rsidRDefault="00ED331F" w:rsidP="00ED331F">
            <w:pPr>
              <w:spacing w:line="240" w:lineRule="atLeast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4D42EF">
              <w:rPr>
                <w:rFonts w:eastAsia="Calibri"/>
                <w:sz w:val="28"/>
                <w:szCs w:val="28"/>
                <w:lang w:eastAsia="en-US" w:bidi="ru-RU"/>
              </w:rPr>
              <w:t xml:space="preserve">ИЗ РУССКОЙ ЛИТЕРАТУРЫ XX ВЕКА </w:t>
            </w:r>
          </w:p>
          <w:p w14:paraId="5FB42AEE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DDFC375" w14:textId="77777777" w:rsidR="00ED2CC6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19</w:t>
            </w:r>
          </w:p>
        </w:tc>
        <w:tc>
          <w:tcPr>
            <w:tcW w:w="2517" w:type="dxa"/>
          </w:tcPr>
          <w:p w14:paraId="2C5A0E8F" w14:textId="77777777" w:rsidR="00ED2CC6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Выразительное чтение</w:t>
            </w:r>
          </w:p>
          <w:p w14:paraId="15ED607D" w14:textId="77777777" w:rsidR="00ED331F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К.р. – 3</w:t>
            </w:r>
          </w:p>
          <w:p w14:paraId="4E9B5B66" w14:textId="77777777" w:rsidR="00ED331F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D2CC6" w:rsidRPr="004D42EF" w14:paraId="010BD164" w14:textId="77777777" w:rsidTr="007B1696">
        <w:tc>
          <w:tcPr>
            <w:tcW w:w="959" w:type="dxa"/>
          </w:tcPr>
          <w:p w14:paraId="714F27D8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04B86FE6" w14:textId="77777777" w:rsidR="00ED331F" w:rsidRPr="004D42EF" w:rsidRDefault="00ED331F" w:rsidP="00ED331F">
            <w:pPr>
              <w:spacing w:line="240" w:lineRule="atLeast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4D42EF">
              <w:rPr>
                <w:rFonts w:eastAsia="Calibri"/>
                <w:sz w:val="28"/>
                <w:szCs w:val="28"/>
                <w:lang w:eastAsia="en-US" w:bidi="ru-RU"/>
              </w:rPr>
              <w:t xml:space="preserve">ИЗ ЗАРУБЕЖНОЙ ЛИТЕРАТУРЫ </w:t>
            </w:r>
          </w:p>
          <w:p w14:paraId="32A989B8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D153668" w14:textId="77777777" w:rsidR="00ED2CC6" w:rsidRPr="004D42EF" w:rsidRDefault="00ED331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14:paraId="21D4F01A" w14:textId="77777777" w:rsidR="00ED2CC6" w:rsidRPr="004D42EF" w:rsidRDefault="004D42E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Выразительное чтение</w:t>
            </w:r>
          </w:p>
        </w:tc>
      </w:tr>
      <w:tr w:rsidR="00ED2CC6" w:rsidRPr="004D42EF" w14:paraId="6CF48888" w14:textId="77777777" w:rsidTr="007B1696">
        <w:tc>
          <w:tcPr>
            <w:tcW w:w="959" w:type="dxa"/>
          </w:tcPr>
          <w:p w14:paraId="3D6CA8CB" w14:textId="77777777" w:rsidR="00ED2CC6" w:rsidRPr="004D42EF" w:rsidRDefault="004D42E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0C9447D2" w14:textId="77777777" w:rsidR="004D42EF" w:rsidRPr="004D42EF" w:rsidRDefault="004D42EF" w:rsidP="004D42EF">
            <w:pPr>
              <w:spacing w:line="240" w:lineRule="atLeast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4D42EF">
              <w:rPr>
                <w:rFonts w:eastAsia="Calibri"/>
                <w:sz w:val="28"/>
                <w:szCs w:val="28"/>
                <w:lang w:eastAsia="en-US" w:bidi="ru-RU"/>
              </w:rPr>
              <w:t xml:space="preserve">ИТОГОВЫЙ КОНТРОЛЬ </w:t>
            </w:r>
          </w:p>
          <w:p w14:paraId="2F93FA96" w14:textId="77777777" w:rsidR="00ED2CC6" w:rsidRPr="004D42EF" w:rsidRDefault="00ED2CC6" w:rsidP="0035473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B012847" w14:textId="77777777" w:rsidR="00ED2CC6" w:rsidRPr="004D42EF" w:rsidRDefault="004D42E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56731930" w14:textId="77777777" w:rsidR="00ED2CC6" w:rsidRPr="004D42EF" w:rsidRDefault="004D42E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Выразительное чтение</w:t>
            </w:r>
          </w:p>
          <w:p w14:paraId="189A27C6" w14:textId="77777777" w:rsidR="004D42EF" w:rsidRPr="004D42EF" w:rsidRDefault="004D42EF" w:rsidP="0035473B">
            <w:pPr>
              <w:spacing w:after="120"/>
              <w:jc w:val="center"/>
              <w:rPr>
                <w:sz w:val="28"/>
                <w:szCs w:val="28"/>
              </w:rPr>
            </w:pPr>
            <w:r w:rsidRPr="004D42EF">
              <w:rPr>
                <w:sz w:val="28"/>
                <w:szCs w:val="28"/>
              </w:rPr>
              <w:t>Контрольный тест</w:t>
            </w:r>
          </w:p>
        </w:tc>
      </w:tr>
    </w:tbl>
    <w:p w14:paraId="7C26ACAF" w14:textId="77777777" w:rsidR="007B1696" w:rsidRPr="004D42EF" w:rsidRDefault="007B1696" w:rsidP="0035473B">
      <w:pPr>
        <w:spacing w:after="120"/>
        <w:jc w:val="center"/>
        <w:rPr>
          <w:sz w:val="28"/>
          <w:szCs w:val="28"/>
        </w:rPr>
      </w:pPr>
    </w:p>
    <w:p w14:paraId="72BBA956" w14:textId="77777777" w:rsidR="00E12A82" w:rsidRPr="004D42EF" w:rsidRDefault="00ED2CC6" w:rsidP="00E12A82">
      <w:pPr>
        <w:jc w:val="both"/>
        <w:rPr>
          <w:sz w:val="28"/>
          <w:szCs w:val="28"/>
        </w:rPr>
      </w:pPr>
      <w:r w:rsidRPr="004D42EF">
        <w:rPr>
          <w:b/>
          <w:sz w:val="28"/>
          <w:szCs w:val="28"/>
        </w:rPr>
        <w:t>Общее количество часов - 68, н/часов - 2.</w:t>
      </w:r>
    </w:p>
    <w:p w14:paraId="245C3A83" w14:textId="77777777" w:rsidR="00EA15D3" w:rsidRDefault="00EA15D3" w:rsidP="0035473B">
      <w:pPr>
        <w:jc w:val="center"/>
        <w:rPr>
          <w:b/>
          <w:sz w:val="28"/>
          <w:szCs w:val="28"/>
        </w:rPr>
      </w:pPr>
    </w:p>
    <w:p w14:paraId="013D6738" w14:textId="77777777" w:rsidR="00EA15D3" w:rsidRDefault="00EA15D3" w:rsidP="0035473B">
      <w:pPr>
        <w:jc w:val="center"/>
        <w:rPr>
          <w:b/>
          <w:sz w:val="28"/>
          <w:szCs w:val="28"/>
        </w:rPr>
      </w:pPr>
    </w:p>
    <w:p w14:paraId="2BAD8897" w14:textId="77777777" w:rsidR="00EA15D3" w:rsidRDefault="00EA15D3" w:rsidP="0035473B">
      <w:pPr>
        <w:jc w:val="center"/>
        <w:rPr>
          <w:b/>
          <w:sz w:val="28"/>
          <w:szCs w:val="28"/>
        </w:rPr>
      </w:pPr>
    </w:p>
    <w:p w14:paraId="3B5DDA01" w14:textId="77777777" w:rsidR="00EA15D3" w:rsidRDefault="00EA15D3" w:rsidP="0035473B">
      <w:pPr>
        <w:jc w:val="center"/>
        <w:rPr>
          <w:b/>
          <w:sz w:val="28"/>
          <w:szCs w:val="28"/>
        </w:rPr>
      </w:pPr>
    </w:p>
    <w:p w14:paraId="1A8132D8" w14:textId="77777777" w:rsidR="00EA15D3" w:rsidRDefault="00EA15D3" w:rsidP="0035473B">
      <w:pPr>
        <w:jc w:val="center"/>
        <w:rPr>
          <w:b/>
          <w:sz w:val="28"/>
          <w:szCs w:val="28"/>
        </w:rPr>
      </w:pPr>
    </w:p>
    <w:p w14:paraId="6988356C" w14:textId="77777777" w:rsidR="00EA15D3" w:rsidRDefault="00EA15D3" w:rsidP="0035473B">
      <w:pPr>
        <w:jc w:val="center"/>
        <w:rPr>
          <w:b/>
          <w:sz w:val="28"/>
          <w:szCs w:val="28"/>
        </w:rPr>
      </w:pPr>
    </w:p>
    <w:p w14:paraId="0137ABDA" w14:textId="77777777" w:rsidR="004D42EF" w:rsidRDefault="004D42EF" w:rsidP="0035473B">
      <w:pPr>
        <w:rPr>
          <w:sz w:val="28"/>
          <w:szCs w:val="28"/>
          <w:u w:val="single"/>
        </w:rPr>
      </w:pPr>
      <w:bookmarkStart w:id="0" w:name="_GoBack"/>
      <w:bookmarkEnd w:id="0"/>
    </w:p>
    <w:sectPr w:rsidR="004D42EF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0755A2"/>
    <w:rsid w:val="000E7690"/>
    <w:rsid w:val="001417CD"/>
    <w:rsid w:val="001A62C2"/>
    <w:rsid w:val="0035473B"/>
    <w:rsid w:val="004D42EF"/>
    <w:rsid w:val="005371B2"/>
    <w:rsid w:val="00632F5E"/>
    <w:rsid w:val="00633778"/>
    <w:rsid w:val="006623C0"/>
    <w:rsid w:val="00745A9E"/>
    <w:rsid w:val="00780EF1"/>
    <w:rsid w:val="00785BBB"/>
    <w:rsid w:val="007935AD"/>
    <w:rsid w:val="007A53D6"/>
    <w:rsid w:val="007B1696"/>
    <w:rsid w:val="00937AFB"/>
    <w:rsid w:val="0097081E"/>
    <w:rsid w:val="009877BC"/>
    <w:rsid w:val="00A56E39"/>
    <w:rsid w:val="00BC59D3"/>
    <w:rsid w:val="00C067EF"/>
    <w:rsid w:val="00C158DA"/>
    <w:rsid w:val="00CB0AB8"/>
    <w:rsid w:val="00D3594A"/>
    <w:rsid w:val="00DA12AD"/>
    <w:rsid w:val="00E12A82"/>
    <w:rsid w:val="00E16E9C"/>
    <w:rsid w:val="00E631AC"/>
    <w:rsid w:val="00E739ED"/>
    <w:rsid w:val="00EA15D3"/>
    <w:rsid w:val="00ED0658"/>
    <w:rsid w:val="00ED2CC6"/>
    <w:rsid w:val="00ED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F269"/>
  <w15:docId w15:val="{963ADD4A-F481-4D70-877B-0CC06E2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85D1-2D5B-47EB-B6CE-CA7C02DF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17</cp:revision>
  <dcterms:created xsi:type="dcterms:W3CDTF">2019-08-22T05:49:00Z</dcterms:created>
  <dcterms:modified xsi:type="dcterms:W3CDTF">2019-10-20T10:52:00Z</dcterms:modified>
</cp:coreProperties>
</file>